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414F8"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A66E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414F8">
              <w:rPr>
                <w:rFonts w:ascii="Times New Roman" w:hAnsi="Times New Roman" w:cs="Times New Roman"/>
                <w:color w:val="000000"/>
                <w:sz w:val="26"/>
              </w:rPr>
              <w:t>565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</w:t>
            </w:r>
            <w:r w:rsidR="009414F8">
              <w:t>17</w:t>
            </w:r>
            <w:r w:rsidR="000A66E0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9414F8">
              <w:t>565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0A66E0">
              <w:rPr>
                <w:b/>
                <w:bCs/>
                <w:szCs w:val="26"/>
              </w:rPr>
              <w:t>Кировского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0A66E0">
        <w:rPr>
          <w:bCs/>
          <w:szCs w:val="26"/>
        </w:rPr>
        <w:t>Кадастровый квартал 21:10:010101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земельного участка</w:t>
      </w:r>
      <w:r w:rsidR="0035139A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0A66E0">
        <w:rPr>
          <w:szCs w:val="26"/>
        </w:rPr>
        <w:t>: 17 855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0A66E0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0A66E0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A66E0">
        <w:rPr>
          <w:szCs w:val="26"/>
        </w:rPr>
        <w:t>пчеловодство (код по классификатору 1.12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0A66E0">
        <w:rPr>
          <w:szCs w:val="26"/>
        </w:rPr>
        <w:t>-2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B664A0">
        <w:rPr>
          <w:szCs w:val="26"/>
        </w:rPr>
        <w:t>Зона 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0A66E0">
        <w:rPr>
          <w:szCs w:val="26"/>
        </w:rPr>
        <w:t>йон, Кировское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E6A8E" w:rsidRDefault="00DE6A8E" w:rsidP="00F2228A">
      <w:pPr>
        <w:jc w:val="both"/>
      </w:pPr>
    </w:p>
    <w:p w:rsidR="000A66E0" w:rsidRDefault="000A66E0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6E0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4F8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377A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6CC5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44</cp:revision>
  <cp:lastPrinted>2018-10-17T06:47:00Z</cp:lastPrinted>
  <dcterms:created xsi:type="dcterms:W3CDTF">2014-10-10T08:03:00Z</dcterms:created>
  <dcterms:modified xsi:type="dcterms:W3CDTF">2018-10-18T08:20:00Z</dcterms:modified>
</cp:coreProperties>
</file>