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BC" w:rsidRDefault="003F42BC">
      <w:pPr>
        <w:pStyle w:val="a3"/>
        <w:jc w:val="center"/>
      </w:pPr>
    </w:p>
    <w:p w:rsidR="003F42BC" w:rsidRDefault="00115EEF">
      <w:pPr>
        <w:pStyle w:val="a3"/>
        <w:jc w:val="center"/>
      </w:pPr>
      <w:r>
        <w:rPr>
          <w:b/>
          <w:sz w:val="28"/>
          <w:szCs w:val="28"/>
        </w:rPr>
        <w:t xml:space="preserve">План-график размещения заказов на поставки товаров, </w:t>
      </w:r>
    </w:p>
    <w:p w:rsidR="003F42BC" w:rsidRDefault="00115EEF">
      <w:pPr>
        <w:pStyle w:val="a3"/>
        <w:jc w:val="center"/>
      </w:pPr>
      <w:r>
        <w:rPr>
          <w:b/>
          <w:sz w:val="28"/>
          <w:szCs w:val="28"/>
        </w:rPr>
        <w:t>выполнение работ, оказание услуг для нужд заказчиков</w:t>
      </w:r>
    </w:p>
    <w:p w:rsidR="003F42BC" w:rsidRDefault="00115EEF">
      <w:pPr>
        <w:pStyle w:val="a3"/>
        <w:jc w:val="center"/>
      </w:pPr>
      <w:r>
        <w:rPr>
          <w:sz w:val="28"/>
          <w:szCs w:val="28"/>
        </w:rPr>
        <w:t xml:space="preserve">на 2013 год </w:t>
      </w:r>
    </w:p>
    <w:tbl>
      <w:tblPr>
        <w:tblW w:w="15418" w:type="dxa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691"/>
        <w:gridCol w:w="544"/>
        <w:gridCol w:w="158"/>
        <w:gridCol w:w="716"/>
        <w:gridCol w:w="589"/>
        <w:gridCol w:w="1656"/>
        <w:gridCol w:w="1276"/>
        <w:gridCol w:w="850"/>
        <w:gridCol w:w="992"/>
        <w:gridCol w:w="1077"/>
        <w:gridCol w:w="1761"/>
        <w:gridCol w:w="993"/>
        <w:gridCol w:w="1131"/>
        <w:gridCol w:w="992"/>
        <w:gridCol w:w="992"/>
      </w:tblGrid>
      <w:tr w:rsidR="003F42BC" w:rsidTr="00625307">
        <w:trPr>
          <w:trHeight w:val="255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Большеабакасинского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Ибресинского района Чувашской Республики</w:t>
            </w:r>
          </w:p>
        </w:tc>
      </w:tr>
      <w:tr w:rsidR="003F42BC" w:rsidTr="00625307">
        <w:trPr>
          <w:trHeight w:val="291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 xml:space="preserve">Юридический адрес, </w:t>
            </w:r>
          </w:p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 xml:space="preserve">телефон, </w:t>
            </w:r>
          </w:p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электронная почта заказчика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keepNext/>
              <w:jc w:val="both"/>
            </w:pPr>
            <w:r>
              <w:rPr>
                <w:sz w:val="22"/>
                <w:szCs w:val="22"/>
              </w:rPr>
              <w:t xml:space="preserve">Адрес: Чувашская Республика, </w:t>
            </w:r>
            <w:proofErr w:type="spellStart"/>
            <w:r>
              <w:rPr>
                <w:sz w:val="22"/>
                <w:szCs w:val="22"/>
              </w:rPr>
              <w:t>Ибресинский</w:t>
            </w:r>
            <w:proofErr w:type="spellEnd"/>
            <w:r>
              <w:rPr>
                <w:sz w:val="22"/>
                <w:szCs w:val="22"/>
              </w:rPr>
              <w:t xml:space="preserve"> район, д. </w:t>
            </w:r>
            <w:proofErr w:type="gramStart"/>
            <w:r>
              <w:rPr>
                <w:sz w:val="22"/>
                <w:szCs w:val="22"/>
              </w:rPr>
              <w:t>Большие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Абакасы</w:t>
            </w:r>
            <w:proofErr w:type="spellEnd"/>
            <w:r>
              <w:rPr>
                <w:sz w:val="22"/>
                <w:szCs w:val="22"/>
              </w:rPr>
              <w:t xml:space="preserve"> пер. Мирный д.15</w:t>
            </w:r>
          </w:p>
          <w:p w:rsidR="003F42BC" w:rsidRDefault="00115EEF">
            <w:pPr>
              <w:pStyle w:val="a3"/>
              <w:keepNext/>
              <w:jc w:val="both"/>
            </w:pPr>
            <w:r>
              <w:rPr>
                <w:sz w:val="22"/>
                <w:szCs w:val="22"/>
              </w:rPr>
              <w:t>Телефон: 8(83538) 2-44-84</w:t>
            </w:r>
          </w:p>
          <w:p w:rsidR="003F42BC" w:rsidRDefault="00115EEF">
            <w:pPr>
              <w:pStyle w:val="a3"/>
              <w:keepNext/>
              <w:jc w:val="both"/>
            </w:pP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>: b_abakas-adm@ibresi.cap.ru</w:t>
            </w:r>
          </w:p>
        </w:tc>
      </w:tr>
      <w:tr w:rsidR="003F42BC" w:rsidTr="00625307">
        <w:trPr>
          <w:trHeight w:val="303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both"/>
            </w:pPr>
            <w:r>
              <w:rPr>
                <w:sz w:val="22"/>
                <w:szCs w:val="22"/>
              </w:rPr>
              <w:t>2105004260</w:t>
            </w:r>
          </w:p>
        </w:tc>
      </w:tr>
      <w:tr w:rsidR="003F42BC" w:rsidTr="00625307">
        <w:trPr>
          <w:trHeight w:val="303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210501001</w:t>
            </w:r>
          </w:p>
        </w:tc>
      </w:tr>
      <w:tr w:rsidR="003F42BC" w:rsidTr="00625307">
        <w:trPr>
          <w:trHeight w:val="319"/>
        </w:trPr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22"/>
                <w:szCs w:val="22"/>
              </w:rPr>
              <w:t>97213820000</w:t>
            </w:r>
          </w:p>
        </w:tc>
      </w:tr>
      <w:tr w:rsidR="003F42BC" w:rsidTr="00625307">
        <w:trPr>
          <w:trHeight w:val="319"/>
        </w:trPr>
        <w:tc>
          <w:tcPr>
            <w:tcW w:w="15418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ind w:firstLine="720"/>
              <w:jc w:val="both"/>
            </w:pPr>
          </w:p>
        </w:tc>
      </w:tr>
      <w:tr w:rsidR="00625307" w:rsidTr="00AC0865">
        <w:trPr>
          <w:cantSplit/>
          <w:trHeight w:val="471"/>
        </w:trPr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7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32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625307" w:rsidTr="006A65F6">
        <w:trPr>
          <w:cantSplit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7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0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ind w:left="57" w:right="57"/>
              <w:jc w:val="center"/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8"/>
                <w:sz w:val="18"/>
                <w:szCs w:val="18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</w:tcPr>
          <w:p w:rsidR="00625307" w:rsidRDefault="00625307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</w:tr>
      <w:tr w:rsidR="00625307" w:rsidTr="006A65F6">
        <w:trPr>
          <w:cantSplit/>
        </w:trPr>
        <w:tc>
          <w:tcPr>
            <w:tcW w:w="1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7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10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  <w:jc w:val="center"/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  <w:tc>
          <w:tcPr>
            <w:tcW w:w="9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307" w:rsidRDefault="00625307">
            <w:pPr>
              <w:pStyle w:val="a3"/>
            </w:pPr>
          </w:p>
        </w:tc>
      </w:tr>
      <w:tr w:rsidR="003F42BC" w:rsidTr="006A65F6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</w:tr>
      <w:tr w:rsidR="003F42BC" w:rsidTr="006A65F6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99308014409900611223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40.2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4020101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Поставка газа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both"/>
            </w:pPr>
          </w:p>
          <w:p w:rsidR="003F42BC" w:rsidRDefault="003F42BC">
            <w:pPr>
              <w:pStyle w:val="a3"/>
              <w:jc w:val="both"/>
            </w:pPr>
          </w:p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t>Куб.м.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both"/>
            </w:pPr>
          </w:p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t>27000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оплату.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01.01.13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01.12.13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</w:tr>
      <w:tr w:rsidR="003F42BC" w:rsidTr="006A65F6"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99305036000100244223</w:t>
            </w: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99308014409900611223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Электроэнергия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both"/>
            </w:pPr>
          </w:p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t>КВтч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both"/>
            </w:pPr>
          </w:p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t>40130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159150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 xml:space="preserve">Ежемесячная оплата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</w:t>
            </w:r>
            <w:proofErr w:type="spellEnd"/>
            <w:proofErr w:type="gramEnd"/>
            <w:r>
              <w:rPr>
                <w:sz w:val="18"/>
                <w:szCs w:val="18"/>
              </w:rPr>
              <w:t>. Аванс в размере 70%</w:t>
            </w:r>
            <w: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01.01.13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01.12.13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</w:tr>
      <w:tr w:rsidR="003F42BC" w:rsidTr="006A65F6">
        <w:trPr>
          <w:trHeight w:val="517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99301040020400242221</w:t>
            </w: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99302030013600242221</w:t>
            </w: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99308014409900611221</w:t>
            </w: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99308014429900611221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64.20.1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6420020</w:t>
            </w: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6420090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Телефонная связь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both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52410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оплату.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</w:tr>
      <w:tr w:rsidR="003F42BC" w:rsidTr="006A65F6">
        <w:trPr>
          <w:trHeight w:val="545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99301040020400244223</w:t>
            </w: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9930203001360024</w:t>
            </w:r>
            <w:r>
              <w:rPr>
                <w:sz w:val="18"/>
                <w:szCs w:val="18"/>
              </w:rPr>
              <w:lastRenderedPageBreak/>
              <w:t>4223</w:t>
            </w: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99308014429900611223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40.30.2</w:t>
            </w:r>
          </w:p>
          <w:p w:rsidR="003F42BC" w:rsidRDefault="003F42BC">
            <w:pPr>
              <w:pStyle w:val="a3"/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4030209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Отпуск тепловой энергии</w:t>
            </w:r>
          </w:p>
          <w:p w:rsidR="003F42BC" w:rsidRDefault="003F42BC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r>
              <w:rPr>
                <w:sz w:val="18"/>
                <w:szCs w:val="18"/>
              </w:rPr>
              <w:t>Теплоэнергия</w:t>
            </w:r>
            <w:proofErr w:type="spellEnd"/>
          </w:p>
          <w:p w:rsidR="003F42BC" w:rsidRDefault="003F42BC">
            <w:pPr>
              <w:pStyle w:val="a3"/>
            </w:pPr>
          </w:p>
          <w:p w:rsidR="003F42BC" w:rsidRDefault="003F42B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r>
              <w:rPr>
                <w:sz w:val="18"/>
                <w:szCs w:val="18"/>
              </w:rPr>
              <w:lastRenderedPageBreak/>
              <w:t>гкалл</w:t>
            </w:r>
            <w:proofErr w:type="spellEnd"/>
          </w:p>
          <w:p w:rsidR="003F42BC" w:rsidRDefault="003F42BC">
            <w:pPr>
              <w:pStyle w:val="a3"/>
            </w:pPr>
          </w:p>
          <w:p w:rsidR="003F42BC" w:rsidRDefault="003F42BC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55,195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C009E0">
            <w:pPr>
              <w:pStyle w:val="a3"/>
              <w:jc w:val="center"/>
            </w:pPr>
            <w:r>
              <w:rPr>
                <w:sz w:val="18"/>
                <w:szCs w:val="18"/>
              </w:rPr>
              <w:t>61480</w:t>
            </w:r>
          </w:p>
          <w:p w:rsidR="003F42BC" w:rsidRDefault="003F42BC">
            <w:pPr>
              <w:pStyle w:val="a3"/>
              <w:jc w:val="center"/>
            </w:pPr>
          </w:p>
          <w:p w:rsidR="003F42BC" w:rsidRDefault="003F42BC">
            <w:pPr>
              <w:pStyle w:val="a3"/>
              <w:jc w:val="center"/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lastRenderedPageBreak/>
              <w:t xml:space="preserve">По мере поступления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оплату.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</w:t>
            </w:r>
            <w:r>
              <w:rPr>
                <w:sz w:val="18"/>
                <w:szCs w:val="18"/>
              </w:rPr>
              <w:lastRenderedPageBreak/>
              <w:t>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</w:tr>
      <w:tr w:rsidR="003F42BC" w:rsidTr="006A65F6">
        <w:trPr>
          <w:trHeight w:val="428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lastRenderedPageBreak/>
              <w:t>99301040020400244223</w:t>
            </w:r>
          </w:p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t>99302030013600244223</w:t>
            </w:r>
          </w:p>
          <w:p w:rsidR="003F42BC" w:rsidRDefault="00115EEF">
            <w:pPr>
              <w:pStyle w:val="a3"/>
              <w:jc w:val="both"/>
            </w:pPr>
            <w:r>
              <w:rPr>
                <w:sz w:val="18"/>
                <w:szCs w:val="18"/>
              </w:rPr>
              <w:t>99308014429900611223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40.1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4010419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Электроэнергия</w:t>
            </w:r>
          </w:p>
          <w:p w:rsidR="003F42BC" w:rsidRDefault="003F42BC">
            <w:pPr>
              <w:pStyle w:val="a3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кВт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>3564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16220</w:t>
            </w:r>
          </w:p>
          <w:p w:rsidR="003F42BC" w:rsidRDefault="003F42BC">
            <w:pPr>
              <w:pStyle w:val="a3"/>
              <w:jc w:val="center"/>
            </w:pPr>
          </w:p>
          <w:p w:rsidR="003F42BC" w:rsidRDefault="003F42BC">
            <w:pPr>
              <w:pStyle w:val="a3"/>
              <w:jc w:val="center"/>
            </w:pP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r>
              <w:rPr>
                <w:sz w:val="18"/>
                <w:szCs w:val="18"/>
              </w:rPr>
              <w:t xml:space="preserve">По мере поступления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на оплату.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01.2013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  <w:jc w:val="center"/>
            </w:pPr>
          </w:p>
          <w:p w:rsidR="003F42BC" w:rsidRDefault="00115EEF">
            <w:pPr>
              <w:pStyle w:val="a3"/>
              <w:jc w:val="center"/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115EEF">
            <w:pPr>
              <w:pStyle w:val="a3"/>
            </w:pPr>
            <w:proofErr w:type="spellStart"/>
            <w:proofErr w:type="gramStart"/>
            <w:r>
              <w:rPr>
                <w:sz w:val="18"/>
                <w:szCs w:val="18"/>
              </w:rPr>
              <w:t>Единствен-ный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поставщик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2BC" w:rsidRDefault="003F42BC">
            <w:pPr>
              <w:pStyle w:val="a3"/>
            </w:pPr>
          </w:p>
        </w:tc>
      </w:tr>
      <w:tr w:rsidR="006A1862" w:rsidTr="00EF72F2">
        <w:trPr>
          <w:trHeight w:val="428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99310045052102003310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  <w:p w:rsidR="006A1862" w:rsidRPr="006A1862" w:rsidRDefault="006A1862" w:rsidP="00D66C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4560615</w:t>
            </w:r>
          </w:p>
          <w:p w:rsidR="006A1862" w:rsidRPr="006A1862" w:rsidRDefault="006A1862" w:rsidP="00D66C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8531000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Долевое строительство (приобретение) 1 жилого помещения (квартиры) для детей - сирот, детей, оставшихся без попечения родителей, а также детей находящихся под опекой (попечительством), не имеющих закрепленного жилого помещения, в размере не менее 33 кв. метров, в  </w:t>
            </w:r>
            <w:proofErr w:type="spellStart"/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Ибресинском</w:t>
            </w:r>
            <w:proofErr w:type="spellEnd"/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 Чувашской Республики.  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841500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6A186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При участии в долевом строительстве:</w:t>
            </w:r>
          </w:p>
          <w:p w:rsidR="006A1862" w:rsidRPr="006A1862" w:rsidRDefault="006A1862" w:rsidP="006A1862">
            <w:pPr>
              <w:tabs>
                <w:tab w:val="left" w:pos="851"/>
                <w:tab w:val="left" w:pos="993"/>
              </w:tabs>
              <w:ind w:left="156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аванс в размере 30 % цены контракта, срок выплаты аванса составляет 10 календарных дней, после зачисления средств поступающих из республиканского бюджета Чувашской Республики в виде субвенций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Большеабакасинского</w:t>
            </w:r>
            <w:proofErr w:type="spellEnd"/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Ибресинского района Чувашской Республики;</w:t>
            </w:r>
          </w:p>
          <w:p w:rsidR="006A1862" w:rsidRPr="007A5A2F" w:rsidRDefault="006A1862" w:rsidP="006A1862">
            <w:pPr>
              <w:pStyle w:val="HTML0"/>
              <w:jc w:val="both"/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 xml:space="preserve">   </w:t>
            </w:r>
            <w:proofErr w:type="gramStart"/>
            <w:r w:rsidRPr="007A5A2F">
              <w:rPr>
                <w:sz w:val="18"/>
                <w:szCs w:val="18"/>
              </w:rPr>
              <w:t xml:space="preserve">- 70% - на основании контракта долевого  строительства, зарегистрированного  в Управлении Федеральной службы государственной регистрации, кадастра и </w:t>
            </w:r>
            <w:r w:rsidRPr="007A5A2F">
              <w:rPr>
                <w:sz w:val="18"/>
                <w:szCs w:val="18"/>
              </w:rPr>
              <w:lastRenderedPageBreak/>
              <w:t xml:space="preserve">картографии по Чувашской Республике  и  счета – фактур с приложением копии акта осмотра строительства дома, составленного с участием представителей Муниципального заказчика в течение 20 календарных дней после перечисления средств, поступающих из республиканского бюджета Чувашской Республики в виде субвенций в бюджет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 w:rsidRPr="007A5A2F">
              <w:rPr>
                <w:sz w:val="18"/>
                <w:szCs w:val="18"/>
              </w:rPr>
              <w:t xml:space="preserve"> сельского поселения Ибресинского района Чувашской</w:t>
            </w:r>
            <w:proofErr w:type="gramEnd"/>
            <w:r w:rsidRPr="007A5A2F">
              <w:rPr>
                <w:sz w:val="18"/>
                <w:szCs w:val="18"/>
              </w:rPr>
              <w:t xml:space="preserve"> Республики.</w:t>
            </w:r>
          </w:p>
          <w:p w:rsidR="006A1862" w:rsidRPr="007A5A2F" w:rsidRDefault="006A1862" w:rsidP="006A1862">
            <w:pPr>
              <w:pStyle w:val="HTML0"/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>При приобретении жилого помещения (квартиры):</w:t>
            </w:r>
          </w:p>
          <w:p w:rsidR="006A1862" w:rsidRDefault="006A1862" w:rsidP="006A1862">
            <w:pPr>
              <w:pStyle w:val="a3"/>
              <w:rPr>
                <w:sz w:val="18"/>
                <w:szCs w:val="18"/>
              </w:rPr>
            </w:pPr>
            <w:r w:rsidRPr="007A5A2F">
              <w:rPr>
                <w:sz w:val="18"/>
                <w:szCs w:val="18"/>
              </w:rPr>
              <w:t xml:space="preserve">       - после регистрации в Управлении Федеральной службы государственной регистрации, кадастра и картографии по Чувашской Республике  жилого помещения в муниципальную собственность «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 w:rsidRPr="007A5A2F">
              <w:rPr>
                <w:sz w:val="18"/>
                <w:szCs w:val="18"/>
              </w:rPr>
              <w:t xml:space="preserve"> сельского поселения Ибресинского района Чувашской Республики», в течение 20 (двадцати) </w:t>
            </w:r>
            <w:r w:rsidRPr="007A5A2F">
              <w:rPr>
                <w:sz w:val="18"/>
                <w:szCs w:val="18"/>
              </w:rPr>
              <w:lastRenderedPageBreak/>
              <w:t xml:space="preserve">банковских дней с момента перечисления средств, поступающих из республиканского бюджета Чувашской Республики в виде субвенций в бюджет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 w:rsidRPr="007A5A2F">
              <w:rPr>
                <w:sz w:val="18"/>
                <w:szCs w:val="18"/>
              </w:rPr>
              <w:t xml:space="preserve"> сельского поселения Ибресинского района Чувашской Республики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862" w:rsidRPr="006A1862" w:rsidRDefault="006A1862" w:rsidP="00D66C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12.2012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A1862" w:rsidRPr="006A1862" w:rsidRDefault="006A1862" w:rsidP="00D66C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Pr="006A1862" w:rsidRDefault="006A1862" w:rsidP="00D66C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1862">
              <w:rPr>
                <w:rFonts w:ascii="Times New Roman" w:eastAsia="Times New Roman" w:hAnsi="Times New Roman" w:cs="Times New Roman"/>
                <w:sz w:val="18"/>
                <w:szCs w:val="18"/>
              </w:rPr>
              <w:t>ОАЭФ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</w:p>
        </w:tc>
      </w:tr>
      <w:tr w:rsidR="00C009E0" w:rsidTr="001343CE">
        <w:trPr>
          <w:trHeight w:val="428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  <w:jc w:val="both"/>
            </w:pPr>
            <w:r>
              <w:rPr>
                <w:sz w:val="18"/>
                <w:szCs w:val="18"/>
              </w:rPr>
              <w:lastRenderedPageBreak/>
              <w:t>99304095220626244225</w:t>
            </w:r>
          </w:p>
          <w:p w:rsidR="00C009E0" w:rsidRDefault="00C009E0" w:rsidP="001343CE">
            <w:pPr>
              <w:pStyle w:val="a3"/>
              <w:jc w:val="both"/>
            </w:pP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  <w:r>
              <w:rPr>
                <w:sz w:val="18"/>
                <w:szCs w:val="18"/>
              </w:rPr>
              <w:t xml:space="preserve">Ремонт грунтовой дороги в д. Нижние </w:t>
            </w:r>
            <w:proofErr w:type="spellStart"/>
            <w:r>
              <w:rPr>
                <w:sz w:val="18"/>
                <w:szCs w:val="18"/>
              </w:rPr>
              <w:t>Абакасы</w:t>
            </w:r>
            <w:proofErr w:type="spellEnd"/>
            <w:r>
              <w:rPr>
                <w:sz w:val="18"/>
                <w:szCs w:val="18"/>
              </w:rPr>
              <w:t xml:space="preserve"> ул. Ленина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204139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  <w:r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C009E0">
            <w:pPr>
              <w:pStyle w:val="a3"/>
              <w:jc w:val="center"/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9E0" w:rsidRDefault="00C009E0" w:rsidP="001343CE">
            <w:pPr>
              <w:pStyle w:val="a3"/>
            </w:pPr>
          </w:p>
        </w:tc>
      </w:tr>
      <w:tr w:rsidR="006A1862" w:rsidTr="006A65F6">
        <w:trPr>
          <w:trHeight w:val="428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  <w:jc w:val="both"/>
            </w:pPr>
            <w:bookmarkStart w:id="0" w:name="DDE_LINK"/>
            <w:bookmarkEnd w:id="0"/>
            <w:r>
              <w:rPr>
                <w:sz w:val="18"/>
                <w:szCs w:val="18"/>
              </w:rPr>
              <w:t>99304095220626500225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  <w:jc w:val="center"/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  <w:r>
              <w:rPr>
                <w:sz w:val="18"/>
                <w:szCs w:val="18"/>
              </w:rPr>
              <w:t xml:space="preserve">Содержание улично-дорожной сети 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  <w:jc w:val="center"/>
            </w:pPr>
            <w:r>
              <w:rPr>
                <w:sz w:val="18"/>
                <w:szCs w:val="18"/>
              </w:rPr>
              <w:t>100970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  <w:r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поселения: в течение 20 (календарных) дней </w:t>
            </w:r>
            <w:r>
              <w:rPr>
                <w:sz w:val="18"/>
                <w:szCs w:val="18"/>
              </w:rPr>
              <w:lastRenderedPageBreak/>
              <w:t xml:space="preserve">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  <w:jc w:val="center"/>
            </w:pPr>
            <w:r>
              <w:rPr>
                <w:sz w:val="18"/>
                <w:szCs w:val="18"/>
              </w:rPr>
              <w:lastRenderedPageBreak/>
              <w:t>05.2013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  <w:jc w:val="center"/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862" w:rsidRDefault="006A1862">
            <w:pPr>
              <w:pStyle w:val="a3"/>
            </w:pPr>
          </w:p>
        </w:tc>
      </w:tr>
      <w:tr w:rsidR="007637BE" w:rsidTr="001343CE">
        <w:trPr>
          <w:trHeight w:val="428"/>
        </w:trPr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  <w:jc w:val="both"/>
            </w:pPr>
            <w:r>
              <w:rPr>
                <w:sz w:val="18"/>
                <w:szCs w:val="18"/>
              </w:rPr>
              <w:lastRenderedPageBreak/>
              <w:t>99304095220626244225</w:t>
            </w:r>
          </w:p>
        </w:tc>
        <w:tc>
          <w:tcPr>
            <w:tcW w:w="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  <w:r>
              <w:rPr>
                <w:sz w:val="18"/>
                <w:szCs w:val="18"/>
              </w:rPr>
              <w:t>45.23.1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4540375</w:t>
            </w: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  <w:r>
              <w:rPr>
                <w:sz w:val="18"/>
                <w:szCs w:val="18"/>
              </w:rPr>
              <w:t xml:space="preserve">Ремонт грунтовой дороги в д. Большие </w:t>
            </w:r>
            <w:proofErr w:type="spellStart"/>
            <w:r>
              <w:rPr>
                <w:sz w:val="18"/>
                <w:szCs w:val="18"/>
              </w:rPr>
              <w:t>Абакасы</w:t>
            </w:r>
            <w:proofErr w:type="spellEnd"/>
            <w:r>
              <w:rPr>
                <w:sz w:val="18"/>
                <w:szCs w:val="18"/>
              </w:rPr>
              <w:t xml:space="preserve"> пер. Парковый</w:t>
            </w:r>
            <w:r>
              <w:rPr>
                <w:sz w:val="18"/>
                <w:szCs w:val="18"/>
              </w:rPr>
              <w:t xml:space="preserve">,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240000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  <w:r>
              <w:rPr>
                <w:sz w:val="18"/>
                <w:szCs w:val="18"/>
              </w:rPr>
              <w:t xml:space="preserve">за счет средств бюджета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поселения: в течение 20 (календарных) дней на основании акта выполнения работ по форме КС-2, справки стоимости выполненных работ по форме КС-3 и </w:t>
            </w:r>
            <w:proofErr w:type="spellStart"/>
            <w:proofErr w:type="gramStart"/>
            <w:r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За счет средств, поступающих из республиканского бюджета Чувашской Республики в виде субсидий в бюджет </w:t>
            </w:r>
            <w:proofErr w:type="spellStart"/>
            <w:r>
              <w:rPr>
                <w:sz w:val="18"/>
                <w:szCs w:val="18"/>
              </w:rPr>
              <w:t>Большеабакасинского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поселения: по мере поступления денежных средств из республиканского бюджета Чувашской Республики.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.2013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  <w:jc w:val="center"/>
            </w:pPr>
            <w:r>
              <w:rPr>
                <w:sz w:val="18"/>
                <w:szCs w:val="18"/>
              </w:rPr>
              <w:t>12.2013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  <w:r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7BE" w:rsidRDefault="007637BE" w:rsidP="001343CE">
            <w:pPr>
              <w:pStyle w:val="a3"/>
            </w:pPr>
          </w:p>
        </w:tc>
      </w:tr>
    </w:tbl>
    <w:p w:rsidR="003F42BC" w:rsidRDefault="00115EEF">
      <w:pPr>
        <w:pStyle w:val="a3"/>
      </w:pPr>
      <w:r>
        <w:rPr>
          <w:sz w:val="18"/>
          <w:szCs w:val="18"/>
        </w:rPr>
        <w:lastRenderedPageBreak/>
        <w:t>* При наличии</w:t>
      </w:r>
    </w:p>
    <w:p w:rsidR="003F42BC" w:rsidRDefault="00115EEF">
      <w:pPr>
        <w:pStyle w:val="a3"/>
      </w:pPr>
      <w:r>
        <w:rPr>
          <w:sz w:val="22"/>
          <w:szCs w:val="22"/>
          <w:u w:val="single"/>
        </w:rPr>
        <w:t xml:space="preserve">Е.В. </w:t>
      </w:r>
      <w:proofErr w:type="spellStart"/>
      <w:r>
        <w:rPr>
          <w:sz w:val="22"/>
          <w:szCs w:val="22"/>
          <w:u w:val="single"/>
        </w:rPr>
        <w:t>Ерилеев</w:t>
      </w:r>
      <w:proofErr w:type="spellEnd"/>
      <w:r>
        <w:rPr>
          <w:sz w:val="22"/>
          <w:szCs w:val="22"/>
          <w:u w:val="single"/>
        </w:rPr>
        <w:t xml:space="preserve"> - глава </w:t>
      </w:r>
      <w:proofErr w:type="spellStart"/>
      <w:r>
        <w:rPr>
          <w:sz w:val="22"/>
          <w:szCs w:val="22"/>
          <w:u w:val="single"/>
        </w:rPr>
        <w:t>Большеабакасинского</w:t>
      </w:r>
      <w:proofErr w:type="spellEnd"/>
      <w:r>
        <w:rPr>
          <w:sz w:val="22"/>
          <w:szCs w:val="22"/>
          <w:u w:val="single"/>
        </w:rPr>
        <w:t xml:space="preserve"> сельского поселения</w:t>
      </w:r>
      <w:r>
        <w:rPr>
          <w:u w:val="single"/>
        </w:rPr>
        <w:t xml:space="preserve"> </w:t>
      </w:r>
      <w:r>
        <w:t xml:space="preserve">    ________________             «</w:t>
      </w:r>
      <w:r w:rsidR="00661C34">
        <w:t>11</w:t>
      </w:r>
      <w:r>
        <w:t xml:space="preserve">»   </w:t>
      </w:r>
      <w:r w:rsidR="006A65F6">
        <w:t>января</w:t>
      </w:r>
      <w:r>
        <w:rPr>
          <w:u w:val="single"/>
        </w:rPr>
        <w:t xml:space="preserve"> 201</w:t>
      </w:r>
      <w:r w:rsidR="006A65F6">
        <w:rPr>
          <w:u w:val="single"/>
        </w:rPr>
        <w:t>3</w:t>
      </w:r>
      <w:r>
        <w:rPr>
          <w:u w:val="single"/>
        </w:rPr>
        <w:t xml:space="preserve"> г.</w:t>
      </w:r>
    </w:p>
    <w:p w:rsidR="003F42BC" w:rsidRDefault="00115EEF">
      <w:pPr>
        <w:pStyle w:val="a3"/>
      </w:pPr>
      <w:proofErr w:type="gramStart"/>
      <w:r>
        <w:rPr>
          <w:sz w:val="18"/>
          <w:szCs w:val="18"/>
        </w:rPr>
        <w:t xml:space="preserve">(Ф.И.О., должность руководителя (уполномоченного должностного лица)                             (подпись)                                         (дата утверждения)                                                  </w:t>
      </w:r>
      <w:r>
        <w:t xml:space="preserve">                                                                                           </w:t>
      </w:r>
      <w:proofErr w:type="gramEnd"/>
    </w:p>
    <w:p w:rsidR="003F42BC" w:rsidRDefault="00115EEF">
      <w:pPr>
        <w:pStyle w:val="a3"/>
        <w:ind w:left="900"/>
      </w:pPr>
      <w:r>
        <w:rPr>
          <w:sz w:val="18"/>
          <w:szCs w:val="18"/>
        </w:rPr>
        <w:t xml:space="preserve">заказчика)                  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 xml:space="preserve">    </w:t>
      </w:r>
    </w:p>
    <w:sectPr w:rsidR="003F42BC" w:rsidSect="003F42BC">
      <w:pgSz w:w="16837" w:h="11905" w:orient="landscape"/>
      <w:pgMar w:top="170" w:right="1134" w:bottom="170" w:left="1134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0A" w:rsidRDefault="0011050A" w:rsidP="003F42BC">
      <w:pPr>
        <w:spacing w:after="0" w:line="240" w:lineRule="auto"/>
      </w:pPr>
      <w:r>
        <w:separator/>
      </w:r>
    </w:p>
  </w:endnote>
  <w:endnote w:type="continuationSeparator" w:id="0">
    <w:p w:rsidR="0011050A" w:rsidRDefault="0011050A" w:rsidP="003F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0A" w:rsidRDefault="0011050A" w:rsidP="003F42BC">
      <w:pPr>
        <w:spacing w:after="0" w:line="240" w:lineRule="auto"/>
      </w:pPr>
      <w:r>
        <w:separator/>
      </w:r>
    </w:p>
  </w:footnote>
  <w:footnote w:type="continuationSeparator" w:id="0">
    <w:p w:rsidR="0011050A" w:rsidRDefault="0011050A" w:rsidP="003F42BC">
      <w:pPr>
        <w:spacing w:after="0" w:line="240" w:lineRule="auto"/>
      </w:pPr>
      <w:r>
        <w:continuationSeparator/>
      </w:r>
    </w:p>
  </w:footnote>
  <w:footnote w:id="1">
    <w:p w:rsidR="00625307" w:rsidRDefault="00625307">
      <w:pPr>
        <w:pStyle w:val="af0"/>
        <w:ind w:firstLine="567"/>
      </w:pPr>
    </w:p>
    <w:p w:rsidR="00625307" w:rsidRDefault="00625307">
      <w:pPr>
        <w:pStyle w:val="af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42BC"/>
    <w:rsid w:val="0011050A"/>
    <w:rsid w:val="00115EEF"/>
    <w:rsid w:val="00164A80"/>
    <w:rsid w:val="002F70F1"/>
    <w:rsid w:val="003B6697"/>
    <w:rsid w:val="003F42BC"/>
    <w:rsid w:val="00625307"/>
    <w:rsid w:val="00661C34"/>
    <w:rsid w:val="006A1862"/>
    <w:rsid w:val="006A65F6"/>
    <w:rsid w:val="006C2025"/>
    <w:rsid w:val="007637BE"/>
    <w:rsid w:val="00AC0865"/>
    <w:rsid w:val="00B20120"/>
    <w:rsid w:val="00C009E0"/>
    <w:rsid w:val="00C14CA7"/>
    <w:rsid w:val="00C74808"/>
    <w:rsid w:val="00E6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F42B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3F42BC"/>
    <w:rPr>
      <w:sz w:val="24"/>
    </w:rPr>
  </w:style>
  <w:style w:type="character" w:customStyle="1" w:styleId="-">
    <w:name w:val="Интернет-ссылка"/>
    <w:basedOn w:val="a0"/>
    <w:rsid w:val="003F42BC"/>
    <w:rPr>
      <w:dstrike/>
      <w:color w:val="284D73"/>
      <w:u w:val="none"/>
      <w:effect w:val="none"/>
      <w:lang w:val="ru-RU" w:eastAsia="ru-RU" w:bidi="ru-RU"/>
    </w:rPr>
  </w:style>
  <w:style w:type="character" w:customStyle="1" w:styleId="a4">
    <w:name w:val="Текст сноски Знак"/>
    <w:basedOn w:val="a0"/>
    <w:rsid w:val="003F42BC"/>
  </w:style>
  <w:style w:type="character" w:styleId="a5">
    <w:name w:val="footnote reference"/>
    <w:basedOn w:val="a0"/>
    <w:rsid w:val="003F42BC"/>
  </w:style>
  <w:style w:type="character" w:customStyle="1" w:styleId="iceouttxt5">
    <w:name w:val="iceouttxt5"/>
    <w:basedOn w:val="a0"/>
    <w:rsid w:val="003F42BC"/>
  </w:style>
  <w:style w:type="character" w:customStyle="1" w:styleId="a6">
    <w:name w:val="Текст выноски Знак"/>
    <w:basedOn w:val="a0"/>
    <w:rsid w:val="003F42BC"/>
  </w:style>
  <w:style w:type="character" w:customStyle="1" w:styleId="HTML">
    <w:name w:val="Стандартный HTML Знак"/>
    <w:basedOn w:val="a0"/>
    <w:rsid w:val="003F42BC"/>
  </w:style>
  <w:style w:type="character" w:customStyle="1" w:styleId="a7">
    <w:name w:val="Символ сноски"/>
    <w:rsid w:val="003F42BC"/>
  </w:style>
  <w:style w:type="character" w:customStyle="1" w:styleId="a8">
    <w:name w:val="Привязка сноски"/>
    <w:rsid w:val="003F42BC"/>
  </w:style>
  <w:style w:type="character" w:customStyle="1" w:styleId="a9">
    <w:name w:val="Привязка концевой сноски"/>
    <w:rsid w:val="003F42BC"/>
  </w:style>
  <w:style w:type="character" w:customStyle="1" w:styleId="aa">
    <w:name w:val="Символы концевой сноски"/>
    <w:rsid w:val="003F42BC"/>
  </w:style>
  <w:style w:type="paragraph" w:customStyle="1" w:styleId="ab">
    <w:name w:val="Заголовок"/>
    <w:basedOn w:val="a3"/>
    <w:next w:val="ac"/>
    <w:rsid w:val="003F42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3"/>
    <w:rsid w:val="003F42BC"/>
    <w:pPr>
      <w:spacing w:after="120"/>
    </w:pPr>
  </w:style>
  <w:style w:type="paragraph" w:styleId="ad">
    <w:name w:val="List"/>
    <w:basedOn w:val="ac"/>
    <w:rsid w:val="003F42BC"/>
    <w:rPr>
      <w:rFonts w:ascii="Arial" w:hAnsi="Arial" w:cs="Tahoma"/>
    </w:rPr>
  </w:style>
  <w:style w:type="paragraph" w:styleId="ae">
    <w:name w:val="Title"/>
    <w:basedOn w:val="a3"/>
    <w:rsid w:val="003F42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">
    <w:name w:val="index heading"/>
    <w:basedOn w:val="a3"/>
    <w:rsid w:val="003F42BC"/>
    <w:pPr>
      <w:suppressLineNumbers/>
    </w:pPr>
    <w:rPr>
      <w:rFonts w:ascii="Arial" w:hAnsi="Arial" w:cs="Tahoma"/>
    </w:rPr>
  </w:style>
  <w:style w:type="paragraph" w:styleId="af0">
    <w:name w:val="footnote text"/>
    <w:basedOn w:val="a3"/>
    <w:rsid w:val="003F42BC"/>
  </w:style>
  <w:style w:type="paragraph" w:styleId="af1">
    <w:name w:val="List Paragraph"/>
    <w:basedOn w:val="a3"/>
    <w:rsid w:val="003F42BC"/>
  </w:style>
  <w:style w:type="paragraph" w:styleId="af2">
    <w:name w:val="Balloon Text"/>
    <w:basedOn w:val="a3"/>
    <w:rsid w:val="003F42BC"/>
  </w:style>
  <w:style w:type="paragraph" w:styleId="HTML0">
    <w:name w:val="HTML Preformatted"/>
    <w:basedOn w:val="a3"/>
    <w:rsid w:val="003F42BC"/>
  </w:style>
  <w:style w:type="paragraph" w:customStyle="1" w:styleId="af3">
    <w:name w:val="Сноска"/>
    <w:basedOn w:val="a3"/>
    <w:rsid w:val="003F42BC"/>
    <w:pPr>
      <w:suppressLineNumbers/>
      <w:ind w:left="283" w:hanging="283"/>
    </w:pPr>
    <w:rPr>
      <w:sz w:val="20"/>
      <w:szCs w:val="20"/>
    </w:rPr>
  </w:style>
  <w:style w:type="character" w:styleId="af4">
    <w:name w:val="Hyperlink"/>
    <w:basedOn w:val="a0"/>
    <w:uiPriority w:val="99"/>
    <w:semiHidden/>
    <w:rsid w:val="006A1862"/>
    <w:rPr>
      <w:rFonts w:cs="Times New Roman"/>
      <w:color w:val="284D7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econ4</cp:lastModifiedBy>
  <cp:revision>9</cp:revision>
  <cp:lastPrinted>2013-01-11T10:06:00Z</cp:lastPrinted>
  <dcterms:created xsi:type="dcterms:W3CDTF">2012-12-27T09:34:00Z</dcterms:created>
  <dcterms:modified xsi:type="dcterms:W3CDTF">2013-01-11T10:07:00Z</dcterms:modified>
</cp:coreProperties>
</file>