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975"/>
        <w:gridCol w:w="1043"/>
        <w:gridCol w:w="4546"/>
      </w:tblGrid>
      <w:tr w:rsidR="00DF7A04" w:rsidRPr="00CD6D4A" w:rsidTr="00B27ABF">
        <w:trPr>
          <w:cantSplit/>
          <w:trHeight w:val="435"/>
        </w:trPr>
        <w:tc>
          <w:tcPr>
            <w:tcW w:w="3975" w:type="dxa"/>
          </w:tcPr>
          <w:tbl>
            <w:tblPr>
              <w:tblW w:w="0" w:type="auto"/>
              <w:tblLook w:val="0000"/>
            </w:tblPr>
            <w:tblGrid>
              <w:gridCol w:w="3759"/>
            </w:tblGrid>
            <w:tr w:rsidR="00DF7A04" w:rsidRPr="00CD6D4A" w:rsidTr="00B27ABF">
              <w:trPr>
                <w:cantSplit/>
                <w:trHeight w:val="435"/>
              </w:trPr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A04" w:rsidRPr="00CD6D4A" w:rsidRDefault="00DF7A04" w:rsidP="00B27ABF">
                  <w:pPr>
                    <w:pStyle w:val="a8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 w:rsidRPr="00CD6D4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DF7A04" w:rsidRPr="00CD6D4A" w:rsidRDefault="00DF7A04" w:rsidP="00B27ABF">
                  <w:pPr>
                    <w:pStyle w:val="a8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</w:p>
              </w:tc>
            </w:tr>
            <w:tr w:rsidR="00DF7A04" w:rsidRPr="00CD6D4A" w:rsidTr="00B27ABF">
              <w:trPr>
                <w:cantSplit/>
                <w:trHeight w:val="2137"/>
              </w:trPr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A04" w:rsidRPr="00CD6D4A" w:rsidRDefault="00DF7A04" w:rsidP="00B27ABF">
                  <w:pPr>
                    <w:pStyle w:val="a8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CD6D4A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ЙĚПРЕÇ РАЙОНĚН</w:t>
                  </w:r>
                </w:p>
                <w:p w:rsidR="00DF7A04" w:rsidRPr="00CD6D4A" w:rsidRDefault="00DF7A04" w:rsidP="00B27ABF">
                  <w:pPr>
                    <w:pStyle w:val="a8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CD6D4A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АДМИНИСТРАЦИИ</w:t>
                  </w:r>
                </w:p>
                <w:p w:rsidR="00DF7A04" w:rsidRPr="00CD6D4A" w:rsidRDefault="00DF7A04" w:rsidP="00B27ABF">
                  <w:pPr>
                    <w:pStyle w:val="a8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7"/>
                      <w:rFonts w:ascii="Times New Roman" w:hAnsi="Times New Roman" w:cs="Times New Roman"/>
                      <w:bCs/>
                      <w:noProof/>
                      <w:color w:val="000000"/>
                      <w:sz w:val="26"/>
                    </w:rPr>
                  </w:pPr>
                </w:p>
                <w:p w:rsidR="00DF7A04" w:rsidRPr="00CD6D4A" w:rsidRDefault="00DF7A04" w:rsidP="00B27ABF">
                  <w:pPr>
                    <w:pStyle w:val="a8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7"/>
                      <w:rFonts w:ascii="Times New Roman" w:hAnsi="Times New Roman" w:cs="Times New Roman"/>
                      <w:bCs/>
                      <w:noProof/>
                      <w:color w:val="000000"/>
                      <w:sz w:val="26"/>
                    </w:rPr>
                  </w:pPr>
                  <w:r w:rsidRPr="00CD6D4A">
                    <w:rPr>
                      <w:rStyle w:val="a7"/>
                      <w:rFonts w:ascii="Times New Roman" w:hAnsi="Times New Roman" w:cs="Times New Roman"/>
                      <w:bCs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DF7A04" w:rsidRPr="00CD6D4A" w:rsidRDefault="00DF7A04" w:rsidP="00B27AB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DF7A04" w:rsidRPr="00CD6D4A" w:rsidRDefault="008B24E3" w:rsidP="00B27ABF">
                  <w:pPr>
                    <w:pStyle w:val="a8"/>
                    <w:spacing w:line="360" w:lineRule="auto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15</w:t>
                  </w:r>
                  <w:r w:rsidR="00DF7A04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.</w:t>
                  </w: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11</w:t>
                  </w:r>
                  <w:r w:rsidR="00DF7A04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.</w:t>
                  </w:r>
                  <w:r w:rsidR="00DF7A04" w:rsidRPr="00CD6D4A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201</w:t>
                  </w:r>
                  <w:r w:rsidR="00DF7A04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8</w:t>
                  </w:r>
                  <w:r w:rsidR="00DF7A04" w:rsidRPr="00CD6D4A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 xml:space="preserve"> </w:t>
                  </w:r>
                  <w:r w:rsidR="00DF7A04" w:rsidRPr="00CD6D4A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</w:rPr>
                    <w:t>Ç</w:t>
                  </w:r>
                  <w:r w:rsidR="00DF7A04" w:rsidRPr="00290811">
                    <w:rPr>
                      <w:rFonts w:ascii="Times New Roman" w:hAnsi="Times New Roman" w:cs="Times New Roman"/>
                      <w:bCs/>
                      <w:noProof/>
                      <w:sz w:val="26"/>
                      <w:szCs w:val="26"/>
                    </w:rPr>
                    <w:t xml:space="preserve">. </w:t>
                  </w:r>
                  <w:r w:rsidR="00DF7A04">
                    <w:rPr>
                      <w:rFonts w:ascii="Times New Roman" w:hAnsi="Times New Roman" w:cs="Times New Roman"/>
                      <w:bCs/>
                      <w:noProof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bCs/>
                      <w:noProof/>
                      <w:sz w:val="26"/>
                      <w:szCs w:val="26"/>
                    </w:rPr>
                    <w:t>630</w:t>
                  </w:r>
                  <w:r w:rsidR="00DF7A04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</w:rPr>
                    <w:t xml:space="preserve">  </w:t>
                  </w:r>
                  <w:r w:rsidR="00DF7A04" w:rsidRPr="00CD6D4A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№</w:t>
                  </w:r>
                </w:p>
                <w:p w:rsidR="00DF7A04" w:rsidRPr="00CD6D4A" w:rsidRDefault="00DF7A04" w:rsidP="00B27ABF">
                  <w:pPr>
                    <w:spacing w:line="360" w:lineRule="auto"/>
                    <w:jc w:val="center"/>
                    <w:rPr>
                      <w:rFonts w:ascii="Times New Roman" w:hAnsi="Times New Roman"/>
                      <w:noProof/>
                      <w:color w:val="000000"/>
                      <w:sz w:val="26"/>
                    </w:rPr>
                  </w:pPr>
                  <w:r w:rsidRPr="00CD6D4A">
                    <w:rPr>
                      <w:rFonts w:ascii="Times New Roman" w:hAnsi="Times New Roman"/>
                      <w:noProof/>
                      <w:color w:val="000000"/>
                      <w:sz w:val="26"/>
                    </w:rPr>
                    <w:t>Йěпреç поселокě</w:t>
                  </w:r>
                </w:p>
              </w:tc>
            </w:tr>
          </w:tbl>
          <w:p w:rsidR="00DF7A04" w:rsidRPr="00CD6D4A" w:rsidRDefault="00DF7A04" w:rsidP="00B27A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</w:tcPr>
          <w:p w:rsidR="00DF7A04" w:rsidRPr="00CD6D4A" w:rsidRDefault="00DF7A04" w:rsidP="00B27ABF">
            <w:pPr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-186690</wp:posOffset>
                  </wp:positionV>
                  <wp:extent cx="720090" cy="72390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6" w:type="dxa"/>
          </w:tcPr>
          <w:tbl>
            <w:tblPr>
              <w:tblW w:w="0" w:type="auto"/>
              <w:tblLook w:val="0000"/>
            </w:tblPr>
            <w:tblGrid>
              <w:gridCol w:w="4202"/>
            </w:tblGrid>
            <w:tr w:rsidR="00DF7A04" w:rsidRPr="00CD6D4A" w:rsidTr="00B27ABF">
              <w:trPr>
                <w:cantSplit/>
                <w:trHeight w:val="435"/>
              </w:trPr>
              <w:tc>
                <w:tcPr>
                  <w:tcW w:w="42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A04" w:rsidRPr="00CD6D4A" w:rsidRDefault="00DF7A04" w:rsidP="00B27ABF">
                  <w:pPr>
                    <w:pStyle w:val="a8"/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</w:pPr>
                  <w:r w:rsidRPr="00CD6D4A">
                    <w:rPr>
                      <w:rFonts w:ascii="Times New Roman" w:hAnsi="Times New Roman" w:cs="Times New Roman"/>
                      <w:b/>
                      <w:bCs/>
                      <w:noProof/>
                      <w:sz w:val="22"/>
                    </w:rPr>
                    <w:t>ЧУВАШСКАЯ РЕСПУБЛИКА</w:t>
                  </w:r>
                </w:p>
                <w:p w:rsidR="00DF7A04" w:rsidRPr="00CD6D4A" w:rsidRDefault="00DF7A04" w:rsidP="00B27ABF">
                  <w:pPr>
                    <w:pStyle w:val="a8"/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</w:p>
              </w:tc>
            </w:tr>
            <w:tr w:rsidR="00DF7A04" w:rsidRPr="00CD6D4A" w:rsidTr="00B27ABF">
              <w:trPr>
                <w:cantSplit/>
                <w:trHeight w:val="2325"/>
              </w:trPr>
              <w:tc>
                <w:tcPr>
                  <w:tcW w:w="42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A04" w:rsidRPr="00CD6D4A" w:rsidRDefault="00DF7A04" w:rsidP="00B27ABF">
                  <w:pPr>
                    <w:pStyle w:val="a8"/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 w:rsidRPr="00CD6D4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АДМИНИСТРАЦИЯ</w:t>
                  </w:r>
                </w:p>
                <w:p w:rsidR="00DF7A04" w:rsidRPr="00CD6D4A" w:rsidRDefault="00DF7A04" w:rsidP="00B27ABF">
                  <w:pPr>
                    <w:pStyle w:val="a8"/>
                    <w:spacing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 w:rsidRPr="00CD6D4A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ИБРЕСИНСКОГО РАЙОНА</w:t>
                  </w:r>
                </w:p>
                <w:p w:rsidR="00DF7A04" w:rsidRDefault="00DF7A04" w:rsidP="00B27ABF">
                  <w:pPr>
                    <w:pStyle w:val="a8"/>
                    <w:spacing w:line="192" w:lineRule="auto"/>
                    <w:jc w:val="center"/>
                    <w:rPr>
                      <w:rStyle w:val="a7"/>
                      <w:rFonts w:ascii="Times New Roman" w:hAnsi="Times New Roman" w:cs="Times New Roman"/>
                      <w:bCs/>
                      <w:noProof/>
                      <w:color w:val="000000"/>
                      <w:sz w:val="26"/>
                    </w:rPr>
                  </w:pPr>
                </w:p>
                <w:p w:rsidR="00DF7A04" w:rsidRPr="00CD6D4A" w:rsidRDefault="00DF7A04" w:rsidP="00B27ABF">
                  <w:pPr>
                    <w:pStyle w:val="a8"/>
                    <w:spacing w:line="192" w:lineRule="auto"/>
                    <w:jc w:val="center"/>
                    <w:rPr>
                      <w:rStyle w:val="a7"/>
                      <w:rFonts w:ascii="Times New Roman" w:hAnsi="Times New Roman" w:cs="Times New Roman"/>
                      <w:bCs/>
                      <w:noProof/>
                      <w:color w:val="000000"/>
                      <w:sz w:val="26"/>
                    </w:rPr>
                  </w:pPr>
                  <w:r w:rsidRPr="00CD6D4A">
                    <w:rPr>
                      <w:rStyle w:val="a7"/>
                      <w:rFonts w:ascii="Times New Roman" w:hAnsi="Times New Roman" w:cs="Times New Roman"/>
                      <w:bCs/>
                      <w:noProof/>
                      <w:color w:val="000000"/>
                      <w:sz w:val="26"/>
                    </w:rPr>
                    <w:t>ПОСТАНОВЛЕНИЕ</w:t>
                  </w:r>
                </w:p>
                <w:p w:rsidR="00DF7A04" w:rsidRPr="00CD6D4A" w:rsidRDefault="00DF7A04" w:rsidP="00B27ABF">
                  <w:pPr>
                    <w:spacing w:line="192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DF7A04" w:rsidRPr="00CD6D4A" w:rsidRDefault="00DF7A04" w:rsidP="00B27ABF">
                  <w:pPr>
                    <w:pStyle w:val="a8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 </w:t>
                  </w:r>
                  <w:r w:rsidR="008B24E3">
                    <w:rPr>
                      <w:rFonts w:ascii="Times New Roman" w:hAnsi="Times New Roman" w:cs="Times New Roman"/>
                      <w:noProof/>
                      <w:sz w:val="26"/>
                    </w:rPr>
                    <w:t>15.11.</w:t>
                  </w:r>
                  <w:r w:rsidRPr="00CD6D4A">
                    <w:rPr>
                      <w:rFonts w:ascii="Times New Roman" w:hAnsi="Times New Roman" w:cs="Times New Roman"/>
                      <w:noProof/>
                      <w:sz w:val="2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>8</w:t>
                  </w:r>
                  <w:r w:rsidRPr="00CD6D4A"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г.      №</w:t>
                  </w:r>
                  <w:r>
                    <w:rPr>
                      <w:rFonts w:ascii="Times New Roman" w:hAnsi="Times New Roman" w:cs="Times New Roman"/>
                      <w:noProof/>
                      <w:sz w:val="26"/>
                    </w:rPr>
                    <w:t xml:space="preserve"> </w:t>
                  </w:r>
                  <w:r w:rsidR="008B24E3">
                    <w:rPr>
                      <w:rFonts w:ascii="Times New Roman" w:hAnsi="Times New Roman" w:cs="Times New Roman"/>
                      <w:noProof/>
                      <w:sz w:val="26"/>
                    </w:rPr>
                    <w:t>630</w:t>
                  </w:r>
                </w:p>
                <w:p w:rsidR="00DF7A04" w:rsidRPr="00CD6D4A" w:rsidRDefault="00DF7A04" w:rsidP="00B27ABF">
                  <w:pPr>
                    <w:jc w:val="center"/>
                    <w:rPr>
                      <w:rFonts w:ascii="Times New Roman" w:hAnsi="Times New Roman"/>
                      <w:noProof/>
                      <w:sz w:val="26"/>
                    </w:rPr>
                  </w:pPr>
                  <w:r w:rsidRPr="00CD6D4A">
                    <w:rPr>
                      <w:rFonts w:ascii="Times New Roman" w:hAnsi="Times New Roman"/>
                      <w:noProof/>
                      <w:color w:val="000000"/>
                      <w:sz w:val="26"/>
                    </w:rPr>
                    <w:t>поселок Ибреси</w:t>
                  </w:r>
                </w:p>
              </w:tc>
            </w:tr>
          </w:tbl>
          <w:p w:rsidR="00DF7A04" w:rsidRPr="00CD6D4A" w:rsidRDefault="00DF7A04" w:rsidP="00B27AB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746D5" w:rsidRPr="007E282F" w:rsidRDefault="00E746D5" w:rsidP="00E746D5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ET" w:hAnsi="TimesET"/>
          <w:b/>
          <w:bCs/>
          <w:sz w:val="24"/>
          <w:szCs w:val="24"/>
        </w:rPr>
      </w:pPr>
    </w:p>
    <w:p w:rsidR="002E232F" w:rsidRDefault="002E232F" w:rsidP="000F20B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ET" w:hAnsi="TimesET"/>
          <w:b/>
          <w:bCs/>
          <w:sz w:val="24"/>
          <w:szCs w:val="24"/>
        </w:rPr>
      </w:pPr>
    </w:p>
    <w:p w:rsidR="003B0A8D" w:rsidRPr="007E282F" w:rsidRDefault="00E746D5" w:rsidP="000F20B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ET" w:eastAsiaTheme="minorHAnsi" w:hAnsi="TimesET" w:cs="TimesET"/>
          <w:b/>
          <w:sz w:val="24"/>
          <w:szCs w:val="24"/>
        </w:rPr>
      </w:pPr>
      <w:r w:rsidRPr="007E282F">
        <w:rPr>
          <w:rFonts w:ascii="TimesET" w:hAnsi="TimesET"/>
          <w:b/>
          <w:bCs/>
          <w:sz w:val="24"/>
          <w:szCs w:val="24"/>
        </w:rPr>
        <w:t xml:space="preserve">Об утверждении </w:t>
      </w:r>
      <w:r w:rsidR="003B0A8D" w:rsidRPr="007E282F">
        <w:rPr>
          <w:rFonts w:ascii="TimesET" w:hAnsi="TimesET"/>
          <w:b/>
          <w:bCs/>
          <w:sz w:val="24"/>
          <w:szCs w:val="24"/>
        </w:rPr>
        <w:t>Порядка</w:t>
      </w:r>
      <w:r w:rsidR="003B0A8D" w:rsidRPr="007E282F">
        <w:rPr>
          <w:rFonts w:ascii="TimesET" w:eastAsiaTheme="minorHAnsi" w:hAnsi="TimesET" w:cs="TimesET"/>
          <w:b/>
          <w:sz w:val="24"/>
          <w:szCs w:val="24"/>
        </w:rPr>
        <w:t xml:space="preserve"> осуществления</w:t>
      </w:r>
      <w:r w:rsidR="00DF7A04">
        <w:rPr>
          <w:rFonts w:ascii="TimesET" w:eastAsiaTheme="minorHAnsi" w:hAnsi="TimesET" w:cs="TimesET"/>
          <w:b/>
          <w:sz w:val="24"/>
          <w:szCs w:val="24"/>
        </w:rPr>
        <w:t xml:space="preserve"> </w:t>
      </w:r>
      <w:r w:rsidR="00D404F8" w:rsidRPr="007E282F">
        <w:rPr>
          <w:rFonts w:ascii="TimesET" w:eastAsiaTheme="minorHAnsi" w:hAnsi="TimesET" w:cs="TimesET"/>
          <w:b/>
          <w:sz w:val="24"/>
          <w:szCs w:val="24"/>
        </w:rPr>
        <w:t>финансов</w:t>
      </w:r>
      <w:r w:rsidR="00DF7A04">
        <w:rPr>
          <w:rFonts w:ascii="TimesET" w:eastAsiaTheme="minorHAnsi" w:hAnsi="TimesET" w:cs="TimesET"/>
          <w:b/>
          <w:sz w:val="24"/>
          <w:szCs w:val="24"/>
        </w:rPr>
        <w:t>ым отделом администрации Ибресинского района</w:t>
      </w:r>
      <w:r w:rsidR="00D404F8" w:rsidRPr="007E282F">
        <w:rPr>
          <w:rFonts w:ascii="TimesET" w:eastAsiaTheme="minorHAnsi" w:hAnsi="TimesET" w:cs="TimesET"/>
          <w:b/>
          <w:sz w:val="24"/>
          <w:szCs w:val="24"/>
        </w:rPr>
        <w:t xml:space="preserve"> Чувашской Республики </w:t>
      </w:r>
      <w:proofErr w:type="gramStart"/>
      <w:r w:rsidR="003B0A8D" w:rsidRPr="007E282F">
        <w:rPr>
          <w:rFonts w:ascii="TimesET" w:eastAsiaTheme="minorHAnsi" w:hAnsi="TimesET" w:cs="TimesET"/>
          <w:b/>
          <w:sz w:val="24"/>
          <w:szCs w:val="24"/>
        </w:rPr>
        <w:t>контроля за</w:t>
      </w:r>
      <w:proofErr w:type="gramEnd"/>
      <w:r w:rsidR="003B0A8D" w:rsidRPr="007E282F">
        <w:rPr>
          <w:rFonts w:ascii="TimesET" w:eastAsiaTheme="minorHAnsi" w:hAnsi="TimesET" w:cs="TimesET"/>
          <w:b/>
          <w:sz w:val="24"/>
          <w:szCs w:val="24"/>
        </w:rPr>
        <w:t xml:space="preserve"> соблюдением Федерального </w:t>
      </w:r>
      <w:hyperlink r:id="rId7" w:history="1">
        <w:r w:rsidR="003B0A8D" w:rsidRPr="007E282F">
          <w:rPr>
            <w:rFonts w:ascii="TimesET" w:eastAsiaTheme="minorHAnsi" w:hAnsi="TimesET" w:cs="TimesET"/>
            <w:b/>
            <w:sz w:val="24"/>
            <w:szCs w:val="24"/>
          </w:rPr>
          <w:t>закона</w:t>
        </w:r>
      </w:hyperlink>
      <w:r w:rsidR="00B27ABF">
        <w:t xml:space="preserve"> </w:t>
      </w:r>
      <w:r w:rsidR="00E367FF" w:rsidRPr="007E282F">
        <w:rPr>
          <w:rFonts w:ascii="TimesET" w:eastAsiaTheme="minorHAnsi" w:hAnsi="TimesET" w:cs="TimesET"/>
          <w:b/>
          <w:sz w:val="24"/>
          <w:szCs w:val="24"/>
        </w:rPr>
        <w:t>«</w:t>
      </w:r>
      <w:r w:rsidR="003B0A8D" w:rsidRPr="007E282F">
        <w:rPr>
          <w:rFonts w:ascii="TimesET" w:eastAsiaTheme="minorHAnsi" w:hAnsi="TimesET" w:cs="TimesET"/>
          <w:b/>
          <w:sz w:val="24"/>
          <w:szCs w:val="24"/>
        </w:rPr>
        <w:t>О контрактной</w:t>
      </w:r>
      <w:r w:rsidR="00694147">
        <w:rPr>
          <w:rFonts w:ascii="TimesET" w:eastAsiaTheme="minorHAnsi" w:hAnsi="TimesET" w:cs="TimesET"/>
          <w:b/>
          <w:sz w:val="24"/>
          <w:szCs w:val="24"/>
        </w:rPr>
        <w:t xml:space="preserve"> </w:t>
      </w:r>
      <w:r w:rsidR="003B0A8D" w:rsidRPr="007E282F">
        <w:rPr>
          <w:rFonts w:ascii="TimesET" w:eastAsiaTheme="minorHAnsi" w:hAnsi="TimesET" w:cs="TimesET"/>
          <w:b/>
          <w:sz w:val="24"/>
          <w:szCs w:val="24"/>
        </w:rPr>
        <w:t>системе в сфере закупок товаров, работ, услугдля обеспечения госуд</w:t>
      </w:r>
      <w:r w:rsidR="00E367FF" w:rsidRPr="007E282F">
        <w:rPr>
          <w:rFonts w:ascii="TimesET" w:eastAsiaTheme="minorHAnsi" w:hAnsi="TimesET" w:cs="TimesET"/>
          <w:b/>
          <w:sz w:val="24"/>
          <w:szCs w:val="24"/>
        </w:rPr>
        <w:t>арственных и муниципальных нужд»</w:t>
      </w:r>
    </w:p>
    <w:p w:rsidR="003B0A8D" w:rsidRPr="007E282F" w:rsidRDefault="003B0A8D" w:rsidP="000F20B8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ET" w:hAnsi="TimesET"/>
          <w:b/>
          <w:bCs/>
          <w:sz w:val="24"/>
          <w:szCs w:val="24"/>
        </w:rPr>
      </w:pPr>
    </w:p>
    <w:p w:rsidR="00E746D5" w:rsidRPr="007E282F" w:rsidRDefault="00E746D5" w:rsidP="00E746D5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both"/>
        <w:rPr>
          <w:rFonts w:ascii="TimesET" w:hAnsi="TimesET"/>
          <w:sz w:val="24"/>
          <w:szCs w:val="24"/>
        </w:rPr>
      </w:pPr>
    </w:p>
    <w:p w:rsidR="00E746D5" w:rsidRPr="007E282F" w:rsidRDefault="001F240E" w:rsidP="00613471">
      <w:pPr>
        <w:pStyle w:val="ConsPlusNormal"/>
        <w:ind w:right="-2" w:firstLine="709"/>
        <w:jc w:val="both"/>
        <w:rPr>
          <w:rFonts w:ascii="TimesET" w:hAnsi="TimesET"/>
          <w:sz w:val="24"/>
          <w:szCs w:val="24"/>
        </w:rPr>
      </w:pPr>
      <w:r w:rsidRPr="007E282F">
        <w:rPr>
          <w:rFonts w:ascii="TimesET" w:hAnsi="TimesET"/>
          <w:sz w:val="24"/>
          <w:szCs w:val="24"/>
        </w:rPr>
        <w:t xml:space="preserve">В соответствии с </w:t>
      </w:r>
      <w:hyperlink r:id="rId8" w:history="1">
        <w:r w:rsidRPr="007E282F">
          <w:rPr>
            <w:rFonts w:ascii="TimesET" w:hAnsi="TimesET"/>
            <w:sz w:val="24"/>
            <w:szCs w:val="24"/>
          </w:rPr>
          <w:t>частью 11 статьи 99</w:t>
        </w:r>
      </w:hyperlink>
      <w:r w:rsidRPr="007E282F">
        <w:rPr>
          <w:rFonts w:ascii="TimesET" w:hAnsi="TimesET"/>
          <w:sz w:val="24"/>
          <w:szCs w:val="24"/>
        </w:rPr>
        <w:t xml:space="preserve"> Федер</w:t>
      </w:r>
      <w:r w:rsidR="00E367FF" w:rsidRPr="007E282F">
        <w:rPr>
          <w:rFonts w:ascii="TimesET" w:hAnsi="TimesET"/>
          <w:sz w:val="24"/>
          <w:szCs w:val="24"/>
        </w:rPr>
        <w:t>ального закона «</w:t>
      </w:r>
      <w:r w:rsidRPr="007E282F">
        <w:rPr>
          <w:rFonts w:ascii="TimesET" w:hAnsi="TimesET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E367FF" w:rsidRPr="007E282F">
        <w:rPr>
          <w:rFonts w:ascii="TimesET" w:hAnsi="TimesET"/>
          <w:sz w:val="24"/>
          <w:szCs w:val="24"/>
        </w:rPr>
        <w:t>арственных и муниципальных нужд»</w:t>
      </w:r>
      <w:r w:rsidR="00DF7A04">
        <w:rPr>
          <w:rFonts w:ascii="TimesET" w:hAnsi="TimesET"/>
          <w:sz w:val="24"/>
          <w:szCs w:val="24"/>
        </w:rPr>
        <w:t xml:space="preserve"> администрация Ибресинского района</w:t>
      </w:r>
      <w:r w:rsidR="00E746D5" w:rsidRPr="007E282F">
        <w:rPr>
          <w:rFonts w:ascii="TimesET" w:hAnsi="TimesET"/>
          <w:sz w:val="24"/>
          <w:szCs w:val="24"/>
        </w:rPr>
        <w:t xml:space="preserve"> Чувашской Республики постановляет:</w:t>
      </w:r>
    </w:p>
    <w:p w:rsidR="00194B11" w:rsidRPr="007E282F" w:rsidRDefault="00267436" w:rsidP="00613471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ET" w:hAnsi="TimesET"/>
          <w:sz w:val="24"/>
          <w:szCs w:val="24"/>
        </w:rPr>
      </w:pPr>
      <w:r w:rsidRPr="007E282F">
        <w:rPr>
          <w:rFonts w:ascii="TimesET" w:hAnsi="TimesET"/>
          <w:sz w:val="24"/>
          <w:szCs w:val="24"/>
        </w:rPr>
        <w:t xml:space="preserve">Утвердить прилагаемый </w:t>
      </w:r>
      <w:r w:rsidR="000E688D" w:rsidRPr="007E282F">
        <w:rPr>
          <w:rFonts w:ascii="TimesET" w:hAnsi="TimesET"/>
          <w:bCs/>
          <w:sz w:val="24"/>
          <w:szCs w:val="24"/>
        </w:rPr>
        <w:t xml:space="preserve">Порядок </w:t>
      </w:r>
      <w:r w:rsidR="00FC6F29" w:rsidRPr="007E282F">
        <w:rPr>
          <w:rFonts w:ascii="TimesET" w:hAnsi="TimesET"/>
          <w:bCs/>
          <w:sz w:val="24"/>
          <w:szCs w:val="24"/>
        </w:rPr>
        <w:t>о</w:t>
      </w:r>
      <w:r w:rsidR="000E688D" w:rsidRPr="007E282F">
        <w:rPr>
          <w:rFonts w:ascii="TimesET" w:eastAsiaTheme="minorHAnsi" w:hAnsi="TimesET" w:cs="TimesET"/>
          <w:sz w:val="24"/>
          <w:szCs w:val="24"/>
        </w:rPr>
        <w:t>существления</w:t>
      </w:r>
      <w:r w:rsidR="00B27ABF">
        <w:rPr>
          <w:rFonts w:ascii="TimesET" w:eastAsiaTheme="minorHAnsi" w:hAnsi="TimesET" w:cs="TimesET"/>
          <w:sz w:val="24"/>
          <w:szCs w:val="24"/>
        </w:rPr>
        <w:t xml:space="preserve"> </w:t>
      </w:r>
      <w:r w:rsidR="00D404F8" w:rsidRPr="007E282F">
        <w:rPr>
          <w:rFonts w:ascii="TimesET" w:eastAsiaTheme="minorHAnsi" w:hAnsi="TimesET" w:cs="TimesET"/>
          <w:sz w:val="24"/>
          <w:szCs w:val="24"/>
        </w:rPr>
        <w:t>финансов</w:t>
      </w:r>
      <w:r w:rsidR="00B27ABF">
        <w:rPr>
          <w:rFonts w:ascii="TimesET" w:eastAsiaTheme="minorHAnsi" w:hAnsi="TimesET" w:cs="TimesET"/>
          <w:sz w:val="24"/>
          <w:szCs w:val="24"/>
        </w:rPr>
        <w:t>ым отделом администрации Ибресинского района</w:t>
      </w:r>
      <w:r w:rsidR="00D404F8" w:rsidRPr="007E282F">
        <w:rPr>
          <w:rFonts w:ascii="TimesET" w:eastAsiaTheme="minorHAnsi" w:hAnsi="TimesET" w:cs="TimesET"/>
          <w:sz w:val="24"/>
          <w:szCs w:val="24"/>
        </w:rPr>
        <w:t xml:space="preserve"> Чувашской Республики </w:t>
      </w:r>
      <w:proofErr w:type="gramStart"/>
      <w:r w:rsidR="000E688D" w:rsidRPr="007E282F">
        <w:rPr>
          <w:rFonts w:ascii="TimesET" w:eastAsiaTheme="minorHAnsi" w:hAnsi="TimesET" w:cs="TimesET"/>
          <w:sz w:val="24"/>
          <w:szCs w:val="24"/>
        </w:rPr>
        <w:t>контроля за</w:t>
      </w:r>
      <w:proofErr w:type="gramEnd"/>
      <w:r w:rsidR="000E688D" w:rsidRPr="007E282F">
        <w:rPr>
          <w:rFonts w:ascii="TimesET" w:eastAsiaTheme="minorHAnsi" w:hAnsi="TimesET" w:cs="TimesET"/>
          <w:sz w:val="24"/>
          <w:szCs w:val="24"/>
        </w:rPr>
        <w:t xml:space="preserve"> соблюдением Федерального </w:t>
      </w:r>
      <w:hyperlink r:id="rId9" w:history="1">
        <w:r w:rsidR="000E688D" w:rsidRPr="007E282F">
          <w:rPr>
            <w:rFonts w:ascii="TimesET" w:eastAsiaTheme="minorHAnsi" w:hAnsi="TimesET" w:cs="TimesET"/>
            <w:sz w:val="24"/>
            <w:szCs w:val="24"/>
          </w:rPr>
          <w:t>закона</w:t>
        </w:r>
      </w:hyperlink>
      <w:r w:rsidR="00E367FF" w:rsidRPr="007E282F">
        <w:rPr>
          <w:rFonts w:ascii="TimesET" w:eastAsiaTheme="minorHAnsi" w:hAnsi="TimesET" w:cs="TimesET"/>
          <w:sz w:val="24"/>
          <w:szCs w:val="24"/>
        </w:rPr>
        <w:t xml:space="preserve"> «</w:t>
      </w:r>
      <w:r w:rsidR="000E688D" w:rsidRPr="007E282F">
        <w:rPr>
          <w:rFonts w:ascii="TimesET" w:eastAsiaTheme="minorHAnsi" w:hAnsi="TimesET" w:cs="TimesET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E367FF" w:rsidRPr="007E282F">
        <w:rPr>
          <w:rFonts w:ascii="TimesET" w:eastAsiaTheme="minorHAnsi" w:hAnsi="TimesET" w:cs="TimesET"/>
          <w:sz w:val="24"/>
          <w:szCs w:val="24"/>
        </w:rPr>
        <w:t>арственных и муниципальных нужд»</w:t>
      </w:r>
      <w:r w:rsidR="00194B11" w:rsidRPr="007E282F">
        <w:rPr>
          <w:rFonts w:ascii="TimesET" w:eastAsiaTheme="minorHAnsi" w:hAnsi="TimesET" w:cs="TimesET"/>
          <w:sz w:val="24"/>
          <w:szCs w:val="24"/>
        </w:rPr>
        <w:t>.</w:t>
      </w:r>
    </w:p>
    <w:p w:rsidR="00E746D5" w:rsidRPr="007E282F" w:rsidRDefault="00E746D5" w:rsidP="00613471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ET" w:hAnsi="TimesET"/>
          <w:sz w:val="24"/>
          <w:szCs w:val="24"/>
        </w:rPr>
      </w:pPr>
      <w:r w:rsidRPr="007E282F">
        <w:rPr>
          <w:rFonts w:ascii="TimesET" w:hAnsi="TimesET"/>
          <w:sz w:val="24"/>
          <w:szCs w:val="24"/>
        </w:rPr>
        <w:t>Настоящее постановление вступает в силу</w:t>
      </w:r>
      <w:r w:rsidR="00A466DA" w:rsidRPr="007E282F">
        <w:rPr>
          <w:rFonts w:ascii="TimesET" w:hAnsi="TimesET"/>
          <w:sz w:val="24"/>
          <w:szCs w:val="24"/>
        </w:rPr>
        <w:t xml:space="preserve"> после </w:t>
      </w:r>
      <w:r w:rsidR="00CE7818" w:rsidRPr="007E282F">
        <w:rPr>
          <w:rFonts w:ascii="TimesET" w:hAnsi="TimesET"/>
          <w:sz w:val="24"/>
          <w:szCs w:val="24"/>
        </w:rPr>
        <w:t>его официального опубликования</w:t>
      </w:r>
      <w:r w:rsidRPr="007E282F">
        <w:rPr>
          <w:rFonts w:ascii="TimesET" w:hAnsi="TimesET"/>
          <w:sz w:val="24"/>
          <w:szCs w:val="24"/>
        </w:rPr>
        <w:t>.</w:t>
      </w:r>
    </w:p>
    <w:p w:rsidR="00E746D5" w:rsidRPr="007E282F" w:rsidRDefault="00E746D5" w:rsidP="00CE7818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84"/>
        <w:jc w:val="both"/>
        <w:rPr>
          <w:rFonts w:ascii="TimesET" w:hAnsi="TimesET"/>
          <w:sz w:val="24"/>
          <w:szCs w:val="24"/>
        </w:rPr>
      </w:pPr>
    </w:p>
    <w:p w:rsidR="00457DB8" w:rsidRPr="007E282F" w:rsidRDefault="00457DB8" w:rsidP="00457DB8">
      <w:pPr>
        <w:pStyle w:val="ConsPlusTitlePage"/>
        <w:ind w:right="-284" w:firstLine="709"/>
        <w:rPr>
          <w:rFonts w:ascii="TimesET" w:hAnsi="TimesET"/>
          <w:sz w:val="24"/>
          <w:szCs w:val="24"/>
        </w:rPr>
      </w:pPr>
    </w:p>
    <w:p w:rsidR="00457DB8" w:rsidRPr="007E282F" w:rsidRDefault="00457DB8" w:rsidP="00457DB8">
      <w:pPr>
        <w:pStyle w:val="ConsPlusTitlePage"/>
        <w:ind w:right="-284" w:firstLine="709"/>
        <w:rPr>
          <w:rFonts w:ascii="TimesET" w:hAnsi="TimesET"/>
          <w:sz w:val="24"/>
          <w:szCs w:val="24"/>
        </w:rPr>
      </w:pPr>
    </w:p>
    <w:p w:rsidR="00457DB8" w:rsidRPr="007E282F" w:rsidRDefault="00457DB8" w:rsidP="00457DB8">
      <w:pPr>
        <w:pStyle w:val="ConsPlusTitlePage"/>
        <w:ind w:right="-284" w:firstLine="709"/>
        <w:rPr>
          <w:rFonts w:ascii="TimesET" w:hAnsi="TimesET"/>
          <w:sz w:val="24"/>
          <w:szCs w:val="24"/>
        </w:rPr>
      </w:pPr>
    </w:p>
    <w:p w:rsidR="009E630B" w:rsidRPr="009E630B" w:rsidRDefault="009E630B" w:rsidP="009E630B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proofErr w:type="gramStart"/>
      <w:r w:rsidRPr="009E630B">
        <w:rPr>
          <w:rFonts w:ascii="Times New Roman" w:eastAsiaTheme="minorHAnsi" w:hAnsi="Times New Roman"/>
          <w:sz w:val="26"/>
          <w:szCs w:val="26"/>
        </w:rPr>
        <w:t>Вр.и</w:t>
      </w:r>
      <w:proofErr w:type="gramEnd"/>
      <w:r w:rsidRPr="009E630B">
        <w:rPr>
          <w:rFonts w:ascii="Times New Roman" w:eastAsiaTheme="minorHAnsi" w:hAnsi="Times New Roman"/>
          <w:sz w:val="26"/>
          <w:szCs w:val="26"/>
        </w:rPr>
        <w:t>.о</w:t>
      </w:r>
      <w:proofErr w:type="spellEnd"/>
      <w:r w:rsidRPr="009E630B">
        <w:rPr>
          <w:rFonts w:ascii="Times New Roman" w:eastAsiaTheme="minorHAnsi" w:hAnsi="Times New Roman"/>
          <w:sz w:val="26"/>
          <w:szCs w:val="26"/>
        </w:rPr>
        <w:t xml:space="preserve">. главы администрации </w:t>
      </w:r>
    </w:p>
    <w:p w:rsidR="009E630B" w:rsidRPr="009E630B" w:rsidRDefault="009E630B" w:rsidP="009E630B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E630B">
        <w:rPr>
          <w:rFonts w:ascii="Times New Roman" w:eastAsiaTheme="minorHAnsi" w:hAnsi="Times New Roman"/>
          <w:sz w:val="26"/>
          <w:szCs w:val="26"/>
        </w:rPr>
        <w:t xml:space="preserve">Ибресинского района </w:t>
      </w:r>
    </w:p>
    <w:p w:rsidR="009E630B" w:rsidRPr="009E630B" w:rsidRDefault="009E630B" w:rsidP="009E630B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9E630B">
        <w:rPr>
          <w:rFonts w:ascii="Times New Roman" w:eastAsiaTheme="minorHAnsi" w:hAnsi="Times New Roman"/>
          <w:sz w:val="26"/>
          <w:szCs w:val="26"/>
        </w:rPr>
        <w:t>Чувашской Республики</w:t>
      </w:r>
      <w:r w:rsidRPr="009E630B">
        <w:rPr>
          <w:rFonts w:ascii="Times New Roman" w:eastAsiaTheme="minorHAnsi" w:hAnsi="Times New Roman"/>
          <w:sz w:val="26"/>
          <w:szCs w:val="26"/>
        </w:rPr>
        <w:tab/>
      </w:r>
      <w:r w:rsidRPr="009E630B">
        <w:rPr>
          <w:rFonts w:ascii="Times New Roman" w:eastAsiaTheme="minorHAnsi" w:hAnsi="Times New Roman"/>
          <w:sz w:val="26"/>
          <w:szCs w:val="26"/>
        </w:rPr>
        <w:tab/>
      </w:r>
      <w:r w:rsidRPr="009E630B">
        <w:rPr>
          <w:rFonts w:ascii="Times New Roman" w:eastAsiaTheme="minorHAnsi" w:hAnsi="Times New Roman"/>
          <w:sz w:val="26"/>
          <w:szCs w:val="26"/>
        </w:rPr>
        <w:tab/>
      </w:r>
      <w:r w:rsidRPr="009E630B">
        <w:rPr>
          <w:rFonts w:ascii="Times New Roman" w:eastAsiaTheme="minorHAnsi" w:hAnsi="Times New Roman"/>
          <w:sz w:val="26"/>
          <w:szCs w:val="26"/>
        </w:rPr>
        <w:tab/>
        <w:t xml:space="preserve">            </w:t>
      </w:r>
      <w:r w:rsidRPr="009E630B">
        <w:rPr>
          <w:rFonts w:ascii="Times New Roman" w:eastAsiaTheme="minorHAnsi" w:hAnsi="Times New Roman"/>
          <w:sz w:val="26"/>
          <w:szCs w:val="26"/>
        </w:rPr>
        <w:tab/>
        <w:t xml:space="preserve">            </w:t>
      </w:r>
      <w:r w:rsidRPr="009E630B">
        <w:rPr>
          <w:rFonts w:ascii="Times New Roman" w:eastAsiaTheme="minorHAnsi" w:hAnsi="Times New Roman"/>
          <w:sz w:val="26"/>
          <w:szCs w:val="26"/>
        </w:rPr>
        <w:tab/>
        <w:t>В.Ф Гаврилов</w:t>
      </w:r>
    </w:p>
    <w:p w:rsidR="00B27ABF" w:rsidRPr="00DD0730" w:rsidRDefault="00B27ABF" w:rsidP="00B27ABF">
      <w:pPr>
        <w:rPr>
          <w:rFonts w:ascii="Times New Roman" w:hAnsi="Times New Roman"/>
          <w:sz w:val="26"/>
          <w:szCs w:val="26"/>
        </w:rPr>
      </w:pPr>
    </w:p>
    <w:p w:rsidR="00457DB8" w:rsidRDefault="00457DB8" w:rsidP="00457DB8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right"/>
        <w:rPr>
          <w:rFonts w:ascii="TimesET" w:hAnsi="TimesET"/>
          <w:sz w:val="24"/>
          <w:szCs w:val="24"/>
        </w:rPr>
      </w:pPr>
    </w:p>
    <w:p w:rsidR="00C1128D" w:rsidRDefault="00C1128D" w:rsidP="00457DB8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right"/>
        <w:rPr>
          <w:rFonts w:ascii="TimesET" w:hAnsi="TimesET"/>
          <w:sz w:val="24"/>
          <w:szCs w:val="24"/>
        </w:rPr>
      </w:pPr>
    </w:p>
    <w:p w:rsidR="00C1128D" w:rsidRPr="007E282F" w:rsidRDefault="00C1128D" w:rsidP="00457DB8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right"/>
        <w:rPr>
          <w:rFonts w:ascii="TimesET" w:hAnsi="TimesET"/>
          <w:sz w:val="24"/>
          <w:szCs w:val="24"/>
        </w:rPr>
      </w:pPr>
    </w:p>
    <w:p w:rsidR="00457DB8" w:rsidRPr="007E282F" w:rsidRDefault="00457DB8" w:rsidP="00457DB8">
      <w:pPr>
        <w:pStyle w:val="ConsPlusTitlePage"/>
        <w:ind w:right="-284" w:firstLine="709"/>
        <w:rPr>
          <w:rFonts w:ascii="TimesET" w:hAnsi="TimesET"/>
          <w:sz w:val="24"/>
          <w:szCs w:val="24"/>
        </w:rPr>
      </w:pPr>
    </w:p>
    <w:p w:rsidR="00B75E06" w:rsidRPr="007E282F" w:rsidRDefault="00B75E06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ET" w:hAnsi="TimesET"/>
          <w:sz w:val="24"/>
          <w:szCs w:val="24"/>
        </w:rPr>
      </w:pPr>
    </w:p>
    <w:p w:rsidR="00B75E06" w:rsidRPr="007E282F" w:rsidRDefault="00B75E06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ET" w:hAnsi="TimesET"/>
          <w:sz w:val="24"/>
          <w:szCs w:val="24"/>
        </w:rPr>
      </w:pPr>
    </w:p>
    <w:p w:rsidR="00194B11" w:rsidRPr="007E282F" w:rsidRDefault="00194B11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ET" w:hAnsi="TimesET"/>
          <w:sz w:val="24"/>
          <w:szCs w:val="24"/>
        </w:rPr>
      </w:pPr>
    </w:p>
    <w:p w:rsidR="00194B11" w:rsidRPr="007E282F" w:rsidRDefault="00194B11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ET" w:hAnsi="TimesET"/>
          <w:sz w:val="24"/>
          <w:szCs w:val="24"/>
        </w:rPr>
      </w:pPr>
    </w:p>
    <w:p w:rsidR="00D404F8" w:rsidRPr="007E282F" w:rsidRDefault="00D404F8" w:rsidP="00764E59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ET" w:hAnsi="TimesET"/>
          <w:sz w:val="24"/>
          <w:szCs w:val="24"/>
        </w:rPr>
      </w:pPr>
    </w:p>
    <w:p w:rsidR="00D404F8" w:rsidRDefault="00D404F8" w:rsidP="00C1128D">
      <w:pPr>
        <w:widowControl w:val="0"/>
        <w:autoSpaceDE w:val="0"/>
        <w:autoSpaceDN w:val="0"/>
        <w:adjustRightInd w:val="0"/>
        <w:spacing w:after="0" w:line="240" w:lineRule="auto"/>
        <w:ind w:right="-284" w:firstLine="4678"/>
        <w:jc w:val="center"/>
        <w:rPr>
          <w:rFonts w:ascii="TimesET" w:hAnsi="TimesET"/>
          <w:sz w:val="24"/>
          <w:szCs w:val="24"/>
        </w:rPr>
      </w:pPr>
    </w:p>
    <w:p w:rsidR="00C1128D" w:rsidRPr="005A6070" w:rsidRDefault="00C1128D" w:rsidP="00C1128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6070">
        <w:rPr>
          <w:rFonts w:ascii="Times New Roman" w:hAnsi="Times New Roman"/>
          <w:sz w:val="16"/>
          <w:szCs w:val="16"/>
        </w:rPr>
        <w:t xml:space="preserve">Исп. Мамонтова Г.В. </w:t>
      </w:r>
    </w:p>
    <w:p w:rsidR="00C1128D" w:rsidRPr="005A6070" w:rsidRDefault="00C1128D" w:rsidP="00C1128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6070">
        <w:rPr>
          <w:rFonts w:ascii="Times New Roman" w:hAnsi="Times New Roman"/>
          <w:sz w:val="16"/>
          <w:szCs w:val="16"/>
        </w:rPr>
        <w:t>8 (83538) 2-10-40</w:t>
      </w:r>
    </w:p>
    <w:p w:rsidR="00764E59" w:rsidRPr="007E282F" w:rsidRDefault="00764E59" w:rsidP="00AE4A94">
      <w:pPr>
        <w:widowControl w:val="0"/>
        <w:autoSpaceDE w:val="0"/>
        <w:autoSpaceDN w:val="0"/>
        <w:adjustRightInd w:val="0"/>
        <w:spacing w:after="0" w:line="240" w:lineRule="auto"/>
        <w:ind w:right="-2" w:firstLine="5812"/>
        <w:rPr>
          <w:rFonts w:ascii="TimesET" w:hAnsi="TimesET"/>
          <w:sz w:val="24"/>
          <w:szCs w:val="24"/>
        </w:rPr>
      </w:pPr>
      <w:r w:rsidRPr="007E282F">
        <w:rPr>
          <w:rFonts w:ascii="TimesET" w:hAnsi="TimesET"/>
          <w:sz w:val="24"/>
          <w:szCs w:val="24"/>
        </w:rPr>
        <w:lastRenderedPageBreak/>
        <w:t>Утвержден</w:t>
      </w:r>
    </w:p>
    <w:p w:rsidR="00AE4A94" w:rsidRDefault="00764E59" w:rsidP="00AE4A94">
      <w:pPr>
        <w:widowControl w:val="0"/>
        <w:autoSpaceDE w:val="0"/>
        <w:autoSpaceDN w:val="0"/>
        <w:adjustRightInd w:val="0"/>
        <w:spacing w:after="0" w:line="240" w:lineRule="auto"/>
        <w:ind w:right="-2" w:firstLine="5812"/>
        <w:rPr>
          <w:rFonts w:ascii="TimesET" w:hAnsi="TimesET"/>
          <w:sz w:val="24"/>
          <w:szCs w:val="24"/>
        </w:rPr>
      </w:pPr>
      <w:r w:rsidRPr="007E282F">
        <w:rPr>
          <w:rFonts w:ascii="TimesET" w:hAnsi="TimesET"/>
          <w:sz w:val="24"/>
          <w:szCs w:val="24"/>
        </w:rPr>
        <w:t xml:space="preserve">постановлением </w:t>
      </w:r>
      <w:r w:rsidR="00B27ABF">
        <w:rPr>
          <w:rFonts w:ascii="TimesET" w:hAnsi="TimesET"/>
          <w:sz w:val="24"/>
          <w:szCs w:val="24"/>
        </w:rPr>
        <w:t>администрации</w:t>
      </w:r>
      <w:r w:rsidR="00AE4A94">
        <w:rPr>
          <w:rFonts w:ascii="TimesET" w:hAnsi="TimesET"/>
          <w:sz w:val="24"/>
          <w:szCs w:val="24"/>
        </w:rPr>
        <w:t xml:space="preserve"> </w:t>
      </w:r>
    </w:p>
    <w:p w:rsidR="00B27ABF" w:rsidRPr="007E282F" w:rsidRDefault="00B27ABF" w:rsidP="00AE4A94">
      <w:pPr>
        <w:widowControl w:val="0"/>
        <w:autoSpaceDE w:val="0"/>
        <w:autoSpaceDN w:val="0"/>
        <w:adjustRightInd w:val="0"/>
        <w:spacing w:after="0" w:line="240" w:lineRule="auto"/>
        <w:ind w:right="-2" w:firstLine="5812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Ибресинского района</w:t>
      </w:r>
    </w:p>
    <w:p w:rsidR="00764E59" w:rsidRPr="007E282F" w:rsidRDefault="00764E59" w:rsidP="00AE4A94">
      <w:pPr>
        <w:widowControl w:val="0"/>
        <w:autoSpaceDE w:val="0"/>
        <w:autoSpaceDN w:val="0"/>
        <w:adjustRightInd w:val="0"/>
        <w:spacing w:after="0" w:line="240" w:lineRule="auto"/>
        <w:ind w:right="-2" w:firstLine="5812"/>
        <w:rPr>
          <w:rFonts w:ascii="TimesET" w:hAnsi="TimesET"/>
          <w:sz w:val="24"/>
          <w:szCs w:val="24"/>
        </w:rPr>
      </w:pPr>
      <w:r w:rsidRPr="007E282F">
        <w:rPr>
          <w:rFonts w:ascii="TimesET" w:hAnsi="TimesET"/>
          <w:sz w:val="24"/>
          <w:szCs w:val="24"/>
        </w:rPr>
        <w:t>Чувашской Республики</w:t>
      </w:r>
    </w:p>
    <w:p w:rsidR="00764E59" w:rsidRPr="007E282F" w:rsidRDefault="00764E59" w:rsidP="00AE4A94">
      <w:pPr>
        <w:widowControl w:val="0"/>
        <w:autoSpaceDE w:val="0"/>
        <w:autoSpaceDN w:val="0"/>
        <w:adjustRightInd w:val="0"/>
        <w:spacing w:after="0" w:line="240" w:lineRule="auto"/>
        <w:ind w:right="-2" w:firstLine="5812"/>
        <w:rPr>
          <w:rFonts w:ascii="TimesET" w:hAnsi="TimesET"/>
          <w:sz w:val="24"/>
          <w:szCs w:val="24"/>
        </w:rPr>
      </w:pPr>
      <w:r w:rsidRPr="007E282F">
        <w:rPr>
          <w:rFonts w:ascii="TimesET" w:hAnsi="TimesET"/>
          <w:sz w:val="24"/>
          <w:szCs w:val="24"/>
        </w:rPr>
        <w:t xml:space="preserve">от  </w:t>
      </w:r>
      <w:r w:rsidR="00305C60">
        <w:rPr>
          <w:rFonts w:ascii="TimesET" w:hAnsi="TimesET"/>
          <w:sz w:val="24"/>
          <w:szCs w:val="24"/>
        </w:rPr>
        <w:t>15.11</w:t>
      </w:r>
      <w:r w:rsidR="00B27ABF">
        <w:rPr>
          <w:rFonts w:ascii="TimesET" w:hAnsi="TimesET"/>
          <w:sz w:val="24"/>
          <w:szCs w:val="24"/>
        </w:rPr>
        <w:t>.2018г.</w:t>
      </w:r>
      <w:r w:rsidRPr="007E282F">
        <w:rPr>
          <w:rFonts w:ascii="TimesET" w:hAnsi="TimesET"/>
          <w:sz w:val="24"/>
          <w:szCs w:val="24"/>
        </w:rPr>
        <w:t xml:space="preserve">   №</w:t>
      </w:r>
      <w:r w:rsidR="00B27ABF">
        <w:rPr>
          <w:rFonts w:ascii="TimesET" w:hAnsi="TimesET"/>
          <w:sz w:val="24"/>
          <w:szCs w:val="24"/>
        </w:rPr>
        <w:t xml:space="preserve"> </w:t>
      </w:r>
      <w:r w:rsidR="00305C60">
        <w:rPr>
          <w:rFonts w:ascii="TimesET" w:hAnsi="TimesET"/>
          <w:sz w:val="24"/>
          <w:szCs w:val="24"/>
        </w:rPr>
        <w:t>630</w:t>
      </w:r>
    </w:p>
    <w:p w:rsidR="00457DB8" w:rsidRPr="007E282F" w:rsidRDefault="00457DB8" w:rsidP="00457DB8">
      <w:pPr>
        <w:pStyle w:val="ConsPlusTitlePage"/>
        <w:ind w:right="-284" w:firstLine="709"/>
        <w:rPr>
          <w:rFonts w:ascii="TimesET" w:hAnsi="TimesET"/>
          <w:sz w:val="24"/>
          <w:szCs w:val="24"/>
        </w:rPr>
      </w:pPr>
    </w:p>
    <w:p w:rsidR="00457DB8" w:rsidRPr="007E282F" w:rsidRDefault="00457DB8" w:rsidP="00457DB8">
      <w:pPr>
        <w:pStyle w:val="ConsPlusTitlePage"/>
        <w:ind w:right="-284" w:firstLine="709"/>
        <w:rPr>
          <w:rFonts w:ascii="TimesET" w:hAnsi="TimesET"/>
          <w:sz w:val="24"/>
          <w:szCs w:val="24"/>
        </w:rPr>
      </w:pPr>
    </w:p>
    <w:p w:rsidR="00457DB8" w:rsidRPr="007E282F" w:rsidRDefault="00457DB8" w:rsidP="00457DB8">
      <w:pPr>
        <w:pStyle w:val="ConsPlusTitlePage"/>
        <w:ind w:right="-284" w:firstLine="709"/>
        <w:rPr>
          <w:rFonts w:ascii="TimesET" w:hAnsi="TimesET"/>
          <w:sz w:val="24"/>
          <w:szCs w:val="24"/>
        </w:rPr>
      </w:pPr>
    </w:p>
    <w:p w:rsidR="00457DB8" w:rsidRPr="007E282F" w:rsidRDefault="00457DB8" w:rsidP="00457DB8">
      <w:pPr>
        <w:pStyle w:val="ConsPlusTitlePage"/>
        <w:ind w:right="-284" w:firstLine="709"/>
        <w:rPr>
          <w:rFonts w:ascii="TimesET" w:hAnsi="TimesET"/>
          <w:sz w:val="24"/>
          <w:szCs w:val="24"/>
        </w:rPr>
      </w:pPr>
    </w:p>
    <w:p w:rsidR="00B27ABF" w:rsidRDefault="00B27ABF" w:rsidP="007B440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ET" w:eastAsiaTheme="minorHAnsi" w:hAnsi="TimesET" w:cs="TimesET"/>
          <w:b/>
          <w:sz w:val="24"/>
          <w:szCs w:val="24"/>
        </w:rPr>
      </w:pPr>
      <w:r>
        <w:rPr>
          <w:rFonts w:ascii="TimesET" w:eastAsiaTheme="minorHAnsi" w:hAnsi="TimesET" w:cs="TimesET"/>
          <w:b/>
          <w:sz w:val="24"/>
          <w:szCs w:val="24"/>
        </w:rPr>
        <w:t>Порядок</w:t>
      </w:r>
    </w:p>
    <w:p w:rsidR="007B4406" w:rsidRPr="007E282F" w:rsidRDefault="00B27ABF" w:rsidP="00AE4A9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ET" w:eastAsiaTheme="minorHAnsi" w:hAnsi="TimesET" w:cs="TimesET"/>
          <w:b/>
          <w:sz w:val="24"/>
          <w:szCs w:val="24"/>
        </w:rPr>
      </w:pPr>
      <w:r w:rsidRPr="007E282F">
        <w:rPr>
          <w:rFonts w:ascii="TimesET" w:eastAsiaTheme="minorHAnsi" w:hAnsi="TimesET" w:cs="TimesET"/>
          <w:b/>
          <w:sz w:val="24"/>
          <w:szCs w:val="24"/>
        </w:rPr>
        <w:t>осуществления</w:t>
      </w:r>
      <w:r>
        <w:rPr>
          <w:rFonts w:ascii="TimesET" w:eastAsiaTheme="minorHAnsi" w:hAnsi="TimesET" w:cs="TimesET"/>
          <w:b/>
          <w:sz w:val="24"/>
          <w:szCs w:val="24"/>
        </w:rPr>
        <w:t xml:space="preserve"> </w:t>
      </w:r>
      <w:r w:rsidRPr="007E282F">
        <w:rPr>
          <w:rFonts w:ascii="TimesET" w:eastAsiaTheme="minorHAnsi" w:hAnsi="TimesET" w:cs="TimesET"/>
          <w:b/>
          <w:sz w:val="24"/>
          <w:szCs w:val="24"/>
        </w:rPr>
        <w:t>финансов</w:t>
      </w:r>
      <w:r>
        <w:rPr>
          <w:rFonts w:ascii="TimesET" w:eastAsiaTheme="minorHAnsi" w:hAnsi="TimesET" w:cs="TimesET"/>
          <w:b/>
          <w:sz w:val="24"/>
          <w:szCs w:val="24"/>
        </w:rPr>
        <w:t>ым отделом администрации Ибресинского района</w:t>
      </w:r>
      <w:r w:rsidRPr="007E282F">
        <w:rPr>
          <w:rFonts w:ascii="TimesET" w:eastAsiaTheme="minorHAnsi" w:hAnsi="TimesET" w:cs="TimesET"/>
          <w:b/>
          <w:sz w:val="24"/>
          <w:szCs w:val="24"/>
        </w:rPr>
        <w:t xml:space="preserve"> Чувашской Республики </w:t>
      </w:r>
      <w:proofErr w:type="gramStart"/>
      <w:r w:rsidRPr="007E282F">
        <w:rPr>
          <w:rFonts w:ascii="TimesET" w:eastAsiaTheme="minorHAnsi" w:hAnsi="TimesET" w:cs="TimesET"/>
          <w:b/>
          <w:sz w:val="24"/>
          <w:szCs w:val="24"/>
        </w:rPr>
        <w:t>контроля за</w:t>
      </w:r>
      <w:proofErr w:type="gramEnd"/>
      <w:r w:rsidRPr="007E282F">
        <w:rPr>
          <w:rFonts w:ascii="TimesET" w:eastAsiaTheme="minorHAnsi" w:hAnsi="TimesET" w:cs="TimesET"/>
          <w:b/>
          <w:sz w:val="24"/>
          <w:szCs w:val="24"/>
        </w:rPr>
        <w:t xml:space="preserve"> соблюдением Федерального </w:t>
      </w:r>
      <w:hyperlink r:id="rId10" w:history="1">
        <w:r w:rsidRPr="007E282F">
          <w:rPr>
            <w:rFonts w:ascii="TimesET" w:eastAsiaTheme="minorHAnsi" w:hAnsi="TimesET" w:cs="TimesET"/>
            <w:b/>
            <w:sz w:val="24"/>
            <w:szCs w:val="24"/>
          </w:rPr>
          <w:t>закона</w:t>
        </w:r>
      </w:hyperlink>
      <w:r>
        <w:t xml:space="preserve"> </w:t>
      </w:r>
      <w:r w:rsidRPr="007E282F">
        <w:rPr>
          <w:rFonts w:ascii="TimesET" w:eastAsiaTheme="minorHAnsi" w:hAnsi="TimesET" w:cs="TimesET"/>
          <w:b/>
          <w:sz w:val="24"/>
          <w:szCs w:val="24"/>
        </w:rPr>
        <w:t>«О контрактной</w:t>
      </w:r>
      <w:r>
        <w:rPr>
          <w:rFonts w:ascii="TimesET" w:eastAsiaTheme="minorHAnsi" w:hAnsi="TimesET" w:cs="TimesET"/>
          <w:b/>
          <w:sz w:val="24"/>
          <w:szCs w:val="24"/>
        </w:rPr>
        <w:t xml:space="preserve"> </w:t>
      </w:r>
      <w:r w:rsidRPr="007E282F">
        <w:rPr>
          <w:rFonts w:ascii="TimesET" w:eastAsiaTheme="minorHAnsi" w:hAnsi="TimesET" w:cs="TimesET"/>
          <w:b/>
          <w:sz w:val="24"/>
          <w:szCs w:val="24"/>
        </w:rPr>
        <w:t>системе в сфере закупок товаров, работ, услуг</w:t>
      </w:r>
      <w:r>
        <w:rPr>
          <w:rFonts w:ascii="TimesET" w:eastAsiaTheme="minorHAnsi" w:hAnsi="TimesET" w:cs="TimesET"/>
          <w:b/>
          <w:sz w:val="24"/>
          <w:szCs w:val="24"/>
        </w:rPr>
        <w:t xml:space="preserve"> </w:t>
      </w:r>
      <w:r w:rsidRPr="007E282F">
        <w:rPr>
          <w:rFonts w:ascii="TimesET" w:eastAsiaTheme="minorHAnsi" w:hAnsi="TimesET" w:cs="TimesET"/>
          <w:b/>
          <w:sz w:val="24"/>
          <w:szCs w:val="24"/>
        </w:rPr>
        <w:t xml:space="preserve">для обеспечения государственных и муниципальных нужд» </w:t>
      </w:r>
    </w:p>
    <w:p w:rsidR="00B27ABF" w:rsidRDefault="00B27ABF" w:rsidP="007B4406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ET" w:eastAsiaTheme="minorHAnsi" w:hAnsi="TimesET" w:cs="TimesET"/>
          <w:b/>
          <w:sz w:val="24"/>
          <w:szCs w:val="24"/>
        </w:rPr>
      </w:pPr>
    </w:p>
    <w:p w:rsidR="000F20B8" w:rsidRPr="007E282F" w:rsidRDefault="000F20B8" w:rsidP="00AE4A9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ET" w:eastAsiaTheme="minorHAnsi" w:hAnsi="TimesET" w:cs="TimesET"/>
          <w:b/>
          <w:sz w:val="24"/>
          <w:szCs w:val="24"/>
        </w:rPr>
      </w:pPr>
      <w:r w:rsidRPr="007E282F">
        <w:rPr>
          <w:rFonts w:ascii="TimesET" w:eastAsiaTheme="minorHAnsi" w:hAnsi="TimesET" w:cs="TimesET"/>
          <w:b/>
          <w:sz w:val="24"/>
          <w:szCs w:val="24"/>
        </w:rPr>
        <w:t>I. Общие положения</w:t>
      </w:r>
    </w:p>
    <w:p w:rsidR="000F20B8" w:rsidRPr="007E282F" w:rsidRDefault="000F20B8" w:rsidP="00093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ET" w:eastAsiaTheme="minorHAnsi" w:hAnsi="TimesET" w:cs="TimesET"/>
          <w:sz w:val="24"/>
          <w:szCs w:val="24"/>
        </w:rPr>
      </w:pPr>
    </w:p>
    <w:p w:rsidR="000E1872" w:rsidRPr="007E282F" w:rsidRDefault="000F20B8" w:rsidP="004F2A96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ET" w:eastAsiaTheme="minorHAnsi" w:hAnsi="TimesET" w:cs="TimesET"/>
          <w:sz w:val="24"/>
          <w:szCs w:val="24"/>
        </w:rPr>
      </w:pPr>
      <w:r w:rsidRPr="007E282F">
        <w:rPr>
          <w:rFonts w:ascii="TimesET" w:eastAsiaTheme="minorHAnsi" w:hAnsi="TimesET" w:cs="TimesET"/>
          <w:sz w:val="24"/>
          <w:szCs w:val="24"/>
        </w:rPr>
        <w:t xml:space="preserve">Настоящий </w:t>
      </w:r>
      <w:r w:rsidR="007B4406" w:rsidRPr="007E282F">
        <w:rPr>
          <w:rFonts w:ascii="TimesET" w:hAnsi="TimesET"/>
          <w:bCs/>
          <w:sz w:val="24"/>
          <w:szCs w:val="24"/>
        </w:rPr>
        <w:t>Порядок</w:t>
      </w:r>
      <w:r w:rsidR="00694147">
        <w:rPr>
          <w:rFonts w:ascii="TimesET" w:hAnsi="TimesET"/>
          <w:bCs/>
          <w:sz w:val="24"/>
          <w:szCs w:val="24"/>
        </w:rPr>
        <w:t xml:space="preserve"> </w:t>
      </w:r>
      <w:r w:rsidR="00A346C5" w:rsidRPr="007E282F">
        <w:rPr>
          <w:rFonts w:ascii="TimesET" w:eastAsiaTheme="minorHAnsi" w:hAnsi="TimesET" w:cs="TimesET"/>
          <w:sz w:val="24"/>
          <w:szCs w:val="24"/>
        </w:rPr>
        <w:t>определяет правила</w:t>
      </w:r>
      <w:r w:rsidR="00480025" w:rsidRPr="007E282F">
        <w:rPr>
          <w:rFonts w:ascii="TimesET" w:hAnsi="TimesET"/>
          <w:bCs/>
          <w:sz w:val="24"/>
          <w:szCs w:val="24"/>
        </w:rPr>
        <w:t xml:space="preserve"> о</w:t>
      </w:r>
      <w:r w:rsidR="00480025" w:rsidRPr="007E282F">
        <w:rPr>
          <w:rFonts w:ascii="TimesET" w:eastAsiaTheme="minorHAnsi" w:hAnsi="TimesET" w:cs="TimesET"/>
          <w:sz w:val="24"/>
          <w:szCs w:val="24"/>
        </w:rPr>
        <w:t xml:space="preserve">существления </w:t>
      </w:r>
      <w:r w:rsidR="00694147">
        <w:rPr>
          <w:rFonts w:ascii="TimesET" w:eastAsiaTheme="minorHAnsi" w:hAnsi="TimesET" w:cs="TimesET"/>
          <w:sz w:val="24"/>
          <w:szCs w:val="24"/>
        </w:rPr>
        <w:t xml:space="preserve">финансовым отделом администрации Ибресинского района </w:t>
      </w:r>
      <w:r w:rsidR="00E63732" w:rsidRPr="007E282F">
        <w:rPr>
          <w:rFonts w:ascii="TimesET" w:eastAsiaTheme="minorHAnsi" w:hAnsi="TimesET" w:cs="TimesET"/>
          <w:sz w:val="24"/>
          <w:szCs w:val="24"/>
        </w:rPr>
        <w:t>Чувашской Республики</w:t>
      </w:r>
      <w:r w:rsidR="00F417B9" w:rsidRPr="007E282F">
        <w:rPr>
          <w:rFonts w:ascii="TimesET" w:eastAsiaTheme="minorHAnsi" w:hAnsi="TimesET" w:cs="TimesET"/>
          <w:sz w:val="24"/>
          <w:szCs w:val="24"/>
        </w:rPr>
        <w:t xml:space="preserve">, </w:t>
      </w:r>
      <w:r w:rsidR="00E346AE" w:rsidRPr="007E282F">
        <w:rPr>
          <w:rFonts w:ascii="TimesET" w:eastAsiaTheme="minorHAnsi" w:hAnsi="TimesET" w:cs="TimesET"/>
          <w:sz w:val="24"/>
          <w:szCs w:val="24"/>
        </w:rPr>
        <w:t>осуществляющим</w:t>
      </w:r>
      <w:r w:rsidR="00694147">
        <w:rPr>
          <w:rFonts w:ascii="TimesET" w:eastAsiaTheme="minorHAnsi" w:hAnsi="TimesET" w:cs="TimesET"/>
          <w:sz w:val="24"/>
          <w:szCs w:val="24"/>
        </w:rPr>
        <w:t xml:space="preserve"> </w:t>
      </w:r>
      <w:r w:rsidR="00E346AE" w:rsidRPr="007E282F">
        <w:rPr>
          <w:rFonts w:ascii="TimesET" w:eastAsiaTheme="minorHAnsi" w:hAnsi="TimesET" w:cs="TimesET"/>
          <w:sz w:val="24"/>
          <w:szCs w:val="24"/>
        </w:rPr>
        <w:t>внутренний</w:t>
      </w:r>
      <w:r w:rsidR="00694147">
        <w:rPr>
          <w:rFonts w:ascii="TimesET" w:eastAsiaTheme="minorHAnsi" w:hAnsi="TimesET" w:cs="TimesET"/>
          <w:sz w:val="24"/>
          <w:szCs w:val="24"/>
        </w:rPr>
        <w:t xml:space="preserve"> муниципальный </w:t>
      </w:r>
      <w:r w:rsidR="00E346AE" w:rsidRPr="007E282F">
        <w:rPr>
          <w:rFonts w:ascii="TimesET" w:eastAsiaTheme="minorHAnsi" w:hAnsi="TimesET" w:cs="TimesET"/>
          <w:sz w:val="24"/>
          <w:szCs w:val="24"/>
        </w:rPr>
        <w:t>финансовый</w:t>
      </w:r>
      <w:r w:rsidR="00F417B9" w:rsidRPr="007E282F">
        <w:rPr>
          <w:rFonts w:ascii="TimesET" w:eastAsiaTheme="minorHAnsi" w:hAnsi="TimesET" w:cs="TimesET"/>
          <w:sz w:val="24"/>
          <w:szCs w:val="24"/>
        </w:rPr>
        <w:t xml:space="preserve"> контроль в сфере бюджетных правоотношений</w:t>
      </w:r>
      <w:r w:rsidR="00093E68" w:rsidRPr="007E282F">
        <w:rPr>
          <w:rFonts w:ascii="TimesET" w:eastAsiaTheme="minorHAnsi" w:hAnsi="TimesET" w:cs="TimesET"/>
          <w:sz w:val="24"/>
          <w:szCs w:val="24"/>
        </w:rPr>
        <w:t xml:space="preserve"> (далее –</w:t>
      </w:r>
      <w:r w:rsidR="00694147">
        <w:rPr>
          <w:rFonts w:ascii="TimesET" w:eastAsiaTheme="minorHAnsi" w:hAnsi="TimesET" w:cs="TimesET"/>
          <w:sz w:val="24"/>
          <w:szCs w:val="24"/>
        </w:rPr>
        <w:t xml:space="preserve"> Финотдел</w:t>
      </w:r>
      <w:r w:rsidR="00093E68" w:rsidRPr="007E282F">
        <w:rPr>
          <w:rFonts w:ascii="TimesET" w:eastAsiaTheme="minorHAnsi" w:hAnsi="TimesET" w:cs="TimesET"/>
          <w:sz w:val="24"/>
          <w:szCs w:val="24"/>
        </w:rPr>
        <w:t>)</w:t>
      </w:r>
      <w:r w:rsidR="00E346AE" w:rsidRPr="007E282F">
        <w:rPr>
          <w:rFonts w:ascii="TimesET" w:eastAsiaTheme="minorHAnsi" w:hAnsi="TimesET" w:cs="TimesET"/>
          <w:sz w:val="24"/>
          <w:szCs w:val="24"/>
        </w:rPr>
        <w:t>,</w:t>
      </w:r>
      <w:r w:rsidR="00694147">
        <w:rPr>
          <w:rFonts w:ascii="TimesET" w:eastAsiaTheme="minorHAnsi" w:hAnsi="TimesET" w:cs="TimesET"/>
          <w:sz w:val="24"/>
          <w:szCs w:val="24"/>
        </w:rPr>
        <w:t xml:space="preserve"> </w:t>
      </w:r>
      <w:r w:rsidR="00E346AE" w:rsidRPr="007E282F">
        <w:rPr>
          <w:rFonts w:ascii="TimesET" w:eastAsiaTheme="minorHAnsi" w:hAnsi="TimesET" w:cs="TimesET"/>
          <w:sz w:val="24"/>
          <w:szCs w:val="24"/>
        </w:rPr>
        <w:t>полномочий</w:t>
      </w:r>
      <w:r w:rsidR="00694147">
        <w:rPr>
          <w:rFonts w:ascii="TimesET" w:eastAsiaTheme="minorHAnsi" w:hAnsi="TimesET" w:cs="TimesET"/>
          <w:sz w:val="24"/>
          <w:szCs w:val="24"/>
        </w:rPr>
        <w:t xml:space="preserve"> </w:t>
      </w:r>
      <w:r w:rsidR="00E346AE" w:rsidRPr="007E282F">
        <w:rPr>
          <w:rFonts w:ascii="TimesET" w:eastAsiaTheme="minorHAnsi" w:hAnsi="TimesET" w:cs="TimesET"/>
          <w:sz w:val="24"/>
          <w:szCs w:val="24"/>
        </w:rPr>
        <w:t xml:space="preserve">по </w:t>
      </w:r>
      <w:proofErr w:type="gramStart"/>
      <w:r w:rsidR="00E346AE" w:rsidRPr="007E282F">
        <w:rPr>
          <w:rFonts w:ascii="TimesET" w:eastAsiaTheme="minorHAnsi" w:hAnsi="TimesET" w:cs="TimesET"/>
          <w:sz w:val="24"/>
          <w:szCs w:val="24"/>
        </w:rPr>
        <w:t xml:space="preserve">контролю </w:t>
      </w:r>
      <w:r w:rsidR="00480025" w:rsidRPr="007E282F">
        <w:rPr>
          <w:rFonts w:ascii="TimesET" w:eastAsiaTheme="minorHAnsi" w:hAnsi="TimesET" w:cs="TimesET"/>
          <w:sz w:val="24"/>
          <w:szCs w:val="24"/>
        </w:rPr>
        <w:t>за</w:t>
      </w:r>
      <w:proofErr w:type="gramEnd"/>
      <w:r w:rsidR="00480025" w:rsidRPr="007E282F">
        <w:rPr>
          <w:rFonts w:ascii="TimesET" w:eastAsiaTheme="minorHAnsi" w:hAnsi="TimesET" w:cs="TimesET"/>
          <w:sz w:val="24"/>
          <w:szCs w:val="24"/>
        </w:rPr>
        <w:t xml:space="preserve"> соблюдением Федерального </w:t>
      </w:r>
      <w:hyperlink r:id="rId11" w:history="1">
        <w:r w:rsidR="00480025" w:rsidRPr="007E282F">
          <w:rPr>
            <w:rFonts w:ascii="TimesET" w:eastAsiaTheme="minorHAnsi" w:hAnsi="TimesET" w:cs="TimesET"/>
            <w:sz w:val="24"/>
            <w:szCs w:val="24"/>
          </w:rPr>
          <w:t>закона</w:t>
        </w:r>
      </w:hyperlink>
      <w:r w:rsidR="00E367FF" w:rsidRPr="007E282F">
        <w:rPr>
          <w:rFonts w:ascii="TimesET" w:eastAsiaTheme="minorHAnsi" w:hAnsi="TimesET" w:cs="TimesET"/>
          <w:sz w:val="24"/>
          <w:szCs w:val="24"/>
        </w:rPr>
        <w:t xml:space="preserve"> «О </w:t>
      </w:r>
      <w:r w:rsidR="00480025" w:rsidRPr="007E282F">
        <w:rPr>
          <w:rFonts w:ascii="TimesET" w:eastAsiaTheme="minorHAnsi" w:hAnsi="TimesET" w:cs="TimesET"/>
          <w:sz w:val="24"/>
          <w:szCs w:val="24"/>
        </w:rPr>
        <w:t>контрактной системе в сфере закупок товаров, работ, услуг для обеспечения госуд</w:t>
      </w:r>
      <w:r w:rsidR="00E367FF" w:rsidRPr="007E282F">
        <w:rPr>
          <w:rFonts w:ascii="TimesET" w:eastAsiaTheme="minorHAnsi" w:hAnsi="TimesET" w:cs="TimesET"/>
          <w:sz w:val="24"/>
          <w:szCs w:val="24"/>
        </w:rPr>
        <w:t>арственных и муниципальных нужд»</w:t>
      </w:r>
      <w:r w:rsidR="00694147">
        <w:rPr>
          <w:rFonts w:ascii="TimesET" w:eastAsiaTheme="minorHAnsi" w:hAnsi="TimesET" w:cs="TimesET"/>
          <w:sz w:val="24"/>
          <w:szCs w:val="24"/>
        </w:rPr>
        <w:t xml:space="preserve"> </w:t>
      </w:r>
      <w:r w:rsidR="006F213C" w:rsidRPr="007E282F">
        <w:rPr>
          <w:rFonts w:ascii="TimesET" w:eastAsiaTheme="minorHAnsi" w:hAnsi="TimesET" w:cs="TimesET"/>
          <w:sz w:val="24"/>
          <w:szCs w:val="24"/>
        </w:rPr>
        <w:t>(далее - Федеральный закон)</w:t>
      </w:r>
      <w:r w:rsidR="00A346C5" w:rsidRPr="007E282F">
        <w:rPr>
          <w:rFonts w:ascii="TimesET" w:eastAsiaTheme="minorHAnsi" w:hAnsi="TimesET" w:cs="TimesET"/>
          <w:sz w:val="24"/>
          <w:szCs w:val="24"/>
        </w:rPr>
        <w:t>.</w:t>
      </w:r>
    </w:p>
    <w:p w:rsidR="004A7047" w:rsidRPr="007E282F" w:rsidRDefault="004A7047" w:rsidP="004F2A96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ET" w:eastAsiaTheme="minorHAnsi" w:hAnsi="TimesET" w:cs="TimesET"/>
          <w:sz w:val="24"/>
          <w:szCs w:val="24"/>
        </w:rPr>
      </w:pPr>
      <w:r w:rsidRPr="007E282F">
        <w:rPr>
          <w:rFonts w:ascii="TimesET" w:eastAsiaTheme="minorHAnsi" w:hAnsi="TimesET" w:cs="TimesET"/>
          <w:sz w:val="24"/>
          <w:szCs w:val="24"/>
        </w:rPr>
        <w:t>Субъектами контроля в сфере закупок являются заказчики, контрактные службы, контрактные управляющие, уполномоченные органы, уполномоченные учреждения, осуществляющие действия в отношении закупок товаров, работ, услуг для обеспечения нужд</w:t>
      </w:r>
      <w:r w:rsidR="00694147">
        <w:rPr>
          <w:rFonts w:ascii="TimesET" w:eastAsiaTheme="minorHAnsi" w:hAnsi="TimesET" w:cs="TimesET"/>
          <w:sz w:val="24"/>
          <w:szCs w:val="24"/>
        </w:rPr>
        <w:t xml:space="preserve"> Ибресинского района</w:t>
      </w:r>
      <w:r w:rsidRPr="007E282F">
        <w:rPr>
          <w:rFonts w:ascii="TimesET" w:eastAsiaTheme="minorHAnsi" w:hAnsi="TimesET" w:cs="TimesET"/>
          <w:sz w:val="24"/>
          <w:szCs w:val="24"/>
        </w:rPr>
        <w:t xml:space="preserve"> Чувашской Республики (далее - субъекты контроля)</w:t>
      </w:r>
      <w:r w:rsidR="00E346AE" w:rsidRPr="007E282F">
        <w:rPr>
          <w:rFonts w:ascii="TimesET" w:eastAsiaTheme="minorHAnsi" w:hAnsi="TimesET" w:cs="TimesET"/>
          <w:sz w:val="24"/>
          <w:szCs w:val="24"/>
        </w:rPr>
        <w:t>.</w:t>
      </w:r>
    </w:p>
    <w:p w:rsidR="00A43803" w:rsidRPr="00EB10B3" w:rsidRDefault="00A43803" w:rsidP="00B27ABF">
      <w:pPr>
        <w:pStyle w:val="a3"/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ET" w:eastAsiaTheme="minorHAnsi" w:hAnsi="TimesET" w:cs="TimesET"/>
          <w:sz w:val="24"/>
          <w:szCs w:val="24"/>
        </w:rPr>
      </w:pPr>
      <w:proofErr w:type="gramStart"/>
      <w:r w:rsidRPr="00EB10B3">
        <w:rPr>
          <w:rFonts w:ascii="TimesET" w:eastAsiaTheme="minorHAnsi" w:hAnsi="TimesET" w:cs="TimesET"/>
          <w:sz w:val="24"/>
          <w:szCs w:val="24"/>
        </w:rPr>
        <w:t xml:space="preserve">Предметом контроля в сфере закупок товаров, работ, услуг для обеспечения нужд </w:t>
      </w:r>
      <w:r w:rsidR="00694147">
        <w:rPr>
          <w:rFonts w:ascii="TimesET" w:eastAsiaTheme="minorHAnsi" w:hAnsi="TimesET" w:cs="TimesET"/>
          <w:sz w:val="24"/>
          <w:szCs w:val="24"/>
        </w:rPr>
        <w:t xml:space="preserve">Ибресинского района </w:t>
      </w:r>
      <w:r w:rsidRPr="00EB10B3">
        <w:rPr>
          <w:rFonts w:ascii="TimesET" w:eastAsiaTheme="minorHAnsi" w:hAnsi="TimesET" w:cs="TimesET"/>
          <w:sz w:val="24"/>
          <w:szCs w:val="24"/>
        </w:rPr>
        <w:t>Чувашской Республики (далее – в сфере закупок), осуществляемого в соответствии с настоящим Порядком, является</w:t>
      </w:r>
      <w:r w:rsidR="00EB10B3" w:rsidRPr="00EB10B3">
        <w:rPr>
          <w:rFonts w:ascii="TimesET" w:eastAsiaTheme="minorHAnsi" w:hAnsi="TimesET" w:cs="TimesET"/>
          <w:sz w:val="24"/>
          <w:szCs w:val="24"/>
        </w:rPr>
        <w:t xml:space="preserve"> деятельность </w:t>
      </w:r>
      <w:r w:rsidR="00694147">
        <w:rPr>
          <w:rFonts w:ascii="TimesET" w:eastAsiaTheme="minorHAnsi" w:hAnsi="TimesET" w:cs="TimesET"/>
          <w:sz w:val="24"/>
          <w:szCs w:val="24"/>
        </w:rPr>
        <w:t>Финотдела</w:t>
      </w:r>
      <w:r w:rsidR="00EB10B3" w:rsidRPr="00EB10B3">
        <w:rPr>
          <w:rFonts w:ascii="TimesET" w:eastAsiaTheme="minorHAnsi" w:hAnsi="TimesET" w:cs="TimesET"/>
          <w:sz w:val="24"/>
          <w:szCs w:val="24"/>
        </w:rPr>
        <w:t xml:space="preserve"> по контролю</w:t>
      </w:r>
      <w:r w:rsidR="00694147">
        <w:rPr>
          <w:rFonts w:ascii="TimesET" w:eastAsiaTheme="minorHAnsi" w:hAnsi="TimesET" w:cs="TimesET"/>
          <w:sz w:val="24"/>
          <w:szCs w:val="24"/>
        </w:rPr>
        <w:t xml:space="preserve"> </w:t>
      </w:r>
      <w:r w:rsidR="0086164B" w:rsidRPr="00EB10B3">
        <w:rPr>
          <w:rFonts w:ascii="TimesET" w:eastAsiaTheme="minorHAnsi" w:hAnsi="TimesET" w:cs="TimesET"/>
          <w:sz w:val="24"/>
          <w:szCs w:val="24"/>
        </w:rPr>
        <w:t xml:space="preserve">за </w:t>
      </w:r>
      <w:r w:rsidRPr="00EB10B3">
        <w:rPr>
          <w:rFonts w:ascii="TimesET" w:eastAsiaTheme="minorHAnsi" w:hAnsi="TimesET" w:cs="TimesET"/>
          <w:sz w:val="24"/>
          <w:szCs w:val="24"/>
        </w:rPr>
        <w:t>соблюдение</w:t>
      </w:r>
      <w:r w:rsidR="0086164B" w:rsidRPr="00EB10B3">
        <w:rPr>
          <w:rFonts w:ascii="TimesET" w:eastAsiaTheme="minorHAnsi" w:hAnsi="TimesET" w:cs="TimesET"/>
          <w:sz w:val="24"/>
          <w:szCs w:val="24"/>
        </w:rPr>
        <w:t>м</w:t>
      </w:r>
      <w:r w:rsidRPr="00EB10B3">
        <w:rPr>
          <w:rFonts w:ascii="TimesET" w:eastAsiaTheme="minorHAnsi" w:hAnsi="TimesET" w:cs="TimesET"/>
          <w:sz w:val="24"/>
          <w:szCs w:val="24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м</w:t>
      </w:r>
      <w:r w:rsidR="00DD2EA4" w:rsidRPr="00EB10B3">
        <w:rPr>
          <w:rFonts w:ascii="TimesET" w:eastAsiaTheme="minorHAnsi" w:hAnsi="TimesET" w:cs="TimesET"/>
          <w:sz w:val="24"/>
          <w:szCs w:val="24"/>
        </w:rPr>
        <w:t>униципальных нужд</w:t>
      </w:r>
      <w:r w:rsidR="0086164B" w:rsidRPr="00EB10B3">
        <w:rPr>
          <w:rFonts w:ascii="TimesET" w:eastAsiaTheme="minorHAnsi" w:hAnsi="TimesET" w:cs="TimesET"/>
          <w:sz w:val="24"/>
          <w:szCs w:val="24"/>
        </w:rPr>
        <w:t xml:space="preserve"> субъектами контроля</w:t>
      </w:r>
      <w:r w:rsidR="00DD2EA4" w:rsidRPr="00EB10B3">
        <w:rPr>
          <w:rFonts w:ascii="TimesET" w:eastAsiaTheme="minorHAnsi" w:hAnsi="TimesET" w:cs="TimesET"/>
          <w:sz w:val="24"/>
          <w:szCs w:val="24"/>
        </w:rPr>
        <w:t xml:space="preserve">, </w:t>
      </w:r>
      <w:r w:rsidR="0086164B" w:rsidRPr="00EB10B3">
        <w:rPr>
          <w:rFonts w:ascii="TimesET" w:eastAsiaTheme="minorHAnsi" w:hAnsi="TimesET" w:cs="TimesET"/>
          <w:sz w:val="24"/>
          <w:szCs w:val="24"/>
        </w:rPr>
        <w:t>осуществляе</w:t>
      </w:r>
      <w:r w:rsidR="00EB10B3">
        <w:rPr>
          <w:rFonts w:ascii="TimesET" w:eastAsiaTheme="minorHAnsi" w:hAnsi="TimesET" w:cs="TimesET"/>
          <w:sz w:val="24"/>
          <w:szCs w:val="24"/>
        </w:rPr>
        <w:t>мая</w:t>
      </w:r>
      <w:r w:rsidR="00DD2EA4" w:rsidRPr="00EB10B3">
        <w:rPr>
          <w:rFonts w:ascii="TimesET" w:eastAsiaTheme="minorHAnsi" w:hAnsi="TimesET" w:cs="TimesET"/>
          <w:sz w:val="24"/>
          <w:szCs w:val="24"/>
        </w:rPr>
        <w:t xml:space="preserve"> </w:t>
      </w:r>
      <w:r w:rsidR="00F33FE3">
        <w:rPr>
          <w:rFonts w:ascii="TimesET" w:eastAsiaTheme="minorHAnsi" w:hAnsi="TimesET" w:cs="TimesET"/>
          <w:sz w:val="24"/>
          <w:szCs w:val="24"/>
        </w:rPr>
        <w:t xml:space="preserve">в </w:t>
      </w:r>
      <w:r w:rsidR="00DD2EA4" w:rsidRPr="00EB10B3">
        <w:rPr>
          <w:rFonts w:ascii="TimesET" w:eastAsiaTheme="minorHAnsi" w:hAnsi="TimesET" w:cs="TimesET"/>
          <w:sz w:val="24"/>
          <w:szCs w:val="24"/>
        </w:rPr>
        <w:t xml:space="preserve">соответствии с </w:t>
      </w:r>
      <w:r w:rsidRPr="00EB10B3">
        <w:rPr>
          <w:rFonts w:ascii="TimesET" w:eastAsiaTheme="minorHAnsi" w:hAnsi="TimesET" w:cs="TimesET"/>
          <w:sz w:val="24"/>
          <w:szCs w:val="24"/>
        </w:rPr>
        <w:t>част</w:t>
      </w:r>
      <w:r w:rsidR="00DD2EA4" w:rsidRPr="00EB10B3">
        <w:rPr>
          <w:rFonts w:ascii="TimesET" w:eastAsiaTheme="minorHAnsi" w:hAnsi="TimesET" w:cs="TimesET"/>
          <w:sz w:val="24"/>
          <w:szCs w:val="24"/>
        </w:rPr>
        <w:t>ью</w:t>
      </w:r>
      <w:proofErr w:type="gramEnd"/>
      <w:r w:rsidRPr="00EB10B3">
        <w:rPr>
          <w:rFonts w:ascii="TimesET" w:eastAsiaTheme="minorHAnsi" w:hAnsi="TimesET" w:cs="TimesET"/>
          <w:sz w:val="24"/>
          <w:szCs w:val="24"/>
        </w:rPr>
        <w:t xml:space="preserve"> 8 статьи 99 Федерального закона.</w:t>
      </w:r>
    </w:p>
    <w:p w:rsidR="000F20B8" w:rsidRPr="007E282F" w:rsidRDefault="000F20B8" w:rsidP="004F2A96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ET" w:eastAsiaTheme="minorHAnsi" w:hAnsi="TimesET" w:cs="TimesET"/>
          <w:sz w:val="24"/>
          <w:szCs w:val="24"/>
        </w:rPr>
      </w:pPr>
      <w:r w:rsidRPr="007E282F">
        <w:rPr>
          <w:rFonts w:ascii="TimesET" w:eastAsiaTheme="minorHAnsi" w:hAnsi="TimesET" w:cs="TimesET"/>
          <w:sz w:val="24"/>
          <w:szCs w:val="24"/>
        </w:rPr>
        <w:t xml:space="preserve">Деятельность </w:t>
      </w:r>
      <w:r w:rsidR="00694147">
        <w:rPr>
          <w:rFonts w:ascii="TimesET" w:eastAsiaTheme="minorHAnsi" w:hAnsi="TimesET" w:cs="TimesET"/>
          <w:sz w:val="24"/>
          <w:szCs w:val="24"/>
        </w:rPr>
        <w:t>Финотдела</w:t>
      </w:r>
      <w:r w:rsidRPr="007E282F">
        <w:rPr>
          <w:rFonts w:ascii="TimesET" w:eastAsiaTheme="minorHAnsi" w:hAnsi="TimesET" w:cs="TimesET"/>
          <w:sz w:val="24"/>
          <w:szCs w:val="24"/>
        </w:rPr>
        <w:t xml:space="preserve"> по контролю в сфере закупок (далее -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D01B54" w:rsidRPr="007E282F" w:rsidRDefault="00D01B54" w:rsidP="00B27ABF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ET" w:eastAsiaTheme="minorHAnsi" w:hAnsi="TimesET" w:cs="Arial"/>
          <w:sz w:val="24"/>
          <w:szCs w:val="24"/>
        </w:rPr>
      </w:pPr>
      <w:r w:rsidRPr="007E282F">
        <w:rPr>
          <w:rFonts w:ascii="TimesET" w:eastAsiaTheme="minorHAnsi" w:hAnsi="TimesET" w:cs="Arial"/>
          <w:sz w:val="24"/>
          <w:szCs w:val="24"/>
        </w:rPr>
        <w:t>Контрольная деятельность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D01B54" w:rsidRDefault="00D01B54" w:rsidP="00CD1383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8"/>
        <w:jc w:val="both"/>
        <w:rPr>
          <w:rFonts w:ascii="TimesET" w:eastAsiaTheme="minorHAnsi" w:hAnsi="TimesET" w:cs="Arial"/>
          <w:sz w:val="24"/>
          <w:szCs w:val="24"/>
        </w:rPr>
      </w:pPr>
      <w:bookmarkStart w:id="0" w:name="Par1"/>
      <w:bookmarkEnd w:id="0"/>
      <w:r w:rsidRPr="007E282F">
        <w:rPr>
          <w:rFonts w:ascii="TimesET" w:eastAsiaTheme="minorHAnsi" w:hAnsi="TimesET" w:cs="Arial"/>
          <w:sz w:val="24"/>
          <w:szCs w:val="24"/>
        </w:rPr>
        <w:t xml:space="preserve">Должностными лицами </w:t>
      </w:r>
      <w:r w:rsidR="00694147">
        <w:rPr>
          <w:rFonts w:ascii="TimesET" w:eastAsiaTheme="minorHAnsi" w:hAnsi="TimesET" w:cs="Arial"/>
          <w:sz w:val="24"/>
          <w:szCs w:val="24"/>
        </w:rPr>
        <w:t>Финотдела</w:t>
      </w:r>
      <w:r w:rsidRPr="007E282F">
        <w:rPr>
          <w:rFonts w:ascii="TimesET" w:eastAsiaTheme="minorHAnsi" w:hAnsi="TimesET" w:cs="Arial"/>
          <w:sz w:val="24"/>
          <w:szCs w:val="24"/>
        </w:rPr>
        <w:t>, осуществляющими контрольную деятельность, являются:</w:t>
      </w:r>
    </w:p>
    <w:p w:rsidR="00694147" w:rsidRPr="00694147" w:rsidRDefault="00694147" w:rsidP="00694147">
      <w:pPr>
        <w:pStyle w:val="a3"/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8"/>
        <w:jc w:val="both"/>
        <w:rPr>
          <w:rFonts w:ascii="TimesET" w:eastAsiaTheme="minorHAnsi" w:hAnsi="TimesET" w:cs="Arial"/>
          <w:sz w:val="24"/>
          <w:szCs w:val="24"/>
        </w:rPr>
      </w:pPr>
      <w:r>
        <w:rPr>
          <w:rFonts w:ascii="TimesET" w:eastAsiaTheme="minorHAnsi" w:hAnsi="TimesET" w:cs="Arial"/>
          <w:sz w:val="24"/>
          <w:szCs w:val="24"/>
        </w:rPr>
        <w:t xml:space="preserve">а) </w:t>
      </w:r>
      <w:r w:rsidRPr="00694147">
        <w:rPr>
          <w:rFonts w:ascii="TimesET" w:eastAsiaTheme="minorHAnsi" w:hAnsi="TimesET" w:cs="Arial"/>
          <w:sz w:val="24"/>
          <w:szCs w:val="24"/>
        </w:rPr>
        <w:t>начальник финансового отдела;</w:t>
      </w:r>
    </w:p>
    <w:p w:rsidR="00694147" w:rsidRPr="00694147" w:rsidRDefault="00694147" w:rsidP="00694147">
      <w:pPr>
        <w:pStyle w:val="a3"/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8"/>
        <w:jc w:val="both"/>
        <w:rPr>
          <w:rFonts w:ascii="TimesET" w:eastAsiaTheme="minorHAnsi" w:hAnsi="TimesET" w:cs="Arial"/>
          <w:sz w:val="24"/>
          <w:szCs w:val="24"/>
        </w:rPr>
      </w:pPr>
      <w:r w:rsidRPr="00694147">
        <w:rPr>
          <w:rFonts w:ascii="TimesET" w:eastAsiaTheme="minorHAnsi" w:hAnsi="TimesET" w:cs="Arial"/>
          <w:sz w:val="24"/>
          <w:szCs w:val="24"/>
        </w:rPr>
        <w:t>б)  заместитель начальника;</w:t>
      </w:r>
    </w:p>
    <w:p w:rsidR="00694147" w:rsidRPr="00694147" w:rsidRDefault="00694147" w:rsidP="00694147">
      <w:pPr>
        <w:pStyle w:val="a3"/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8"/>
        <w:jc w:val="both"/>
        <w:rPr>
          <w:rFonts w:ascii="TimesET" w:eastAsiaTheme="minorHAnsi" w:hAnsi="TimesET" w:cs="Arial"/>
          <w:sz w:val="24"/>
          <w:szCs w:val="24"/>
        </w:rPr>
      </w:pPr>
      <w:r w:rsidRPr="00694147">
        <w:rPr>
          <w:rFonts w:ascii="TimesET" w:eastAsiaTheme="minorHAnsi" w:hAnsi="TimesET" w:cs="Arial"/>
          <w:sz w:val="24"/>
          <w:szCs w:val="24"/>
        </w:rPr>
        <w:t>в) заведующи</w:t>
      </w:r>
      <w:r>
        <w:rPr>
          <w:rFonts w:ascii="TimesET" w:eastAsiaTheme="minorHAnsi" w:hAnsi="TimesET" w:cs="Arial"/>
          <w:sz w:val="24"/>
          <w:szCs w:val="24"/>
        </w:rPr>
        <w:t>й</w:t>
      </w:r>
      <w:r w:rsidRPr="00694147">
        <w:rPr>
          <w:rFonts w:ascii="TimesET" w:eastAsiaTheme="minorHAnsi" w:hAnsi="TimesET" w:cs="Arial"/>
          <w:sz w:val="24"/>
          <w:szCs w:val="24"/>
        </w:rPr>
        <w:t xml:space="preserve"> сектор</w:t>
      </w:r>
      <w:r>
        <w:rPr>
          <w:rFonts w:ascii="TimesET" w:eastAsiaTheme="minorHAnsi" w:hAnsi="TimesET" w:cs="Arial"/>
          <w:sz w:val="24"/>
          <w:szCs w:val="24"/>
        </w:rPr>
        <w:t>о</w:t>
      </w:r>
      <w:r w:rsidRPr="00694147">
        <w:rPr>
          <w:rFonts w:ascii="TimesET" w:eastAsiaTheme="minorHAnsi" w:hAnsi="TimesET" w:cs="Arial"/>
          <w:sz w:val="24"/>
          <w:szCs w:val="24"/>
        </w:rPr>
        <w:t>м финансово</w:t>
      </w:r>
      <w:r>
        <w:rPr>
          <w:rFonts w:ascii="TimesET" w:eastAsiaTheme="minorHAnsi" w:hAnsi="TimesET" w:cs="Arial"/>
          <w:sz w:val="24"/>
          <w:szCs w:val="24"/>
        </w:rPr>
        <w:t>го отдела, к компетенции которого</w:t>
      </w:r>
      <w:r w:rsidRPr="00694147">
        <w:rPr>
          <w:rFonts w:ascii="TimesET" w:eastAsiaTheme="minorHAnsi" w:hAnsi="TimesET" w:cs="Arial"/>
          <w:sz w:val="24"/>
          <w:szCs w:val="24"/>
        </w:rPr>
        <w:t xml:space="preserve"> относ</w:t>
      </w:r>
      <w:r>
        <w:rPr>
          <w:rFonts w:ascii="TimesET" w:eastAsiaTheme="minorHAnsi" w:hAnsi="TimesET" w:cs="Arial"/>
          <w:sz w:val="24"/>
          <w:szCs w:val="24"/>
        </w:rPr>
        <w:t>я</w:t>
      </w:r>
      <w:r w:rsidRPr="00694147">
        <w:rPr>
          <w:rFonts w:ascii="TimesET" w:eastAsiaTheme="minorHAnsi" w:hAnsi="TimesET" w:cs="Arial"/>
          <w:sz w:val="24"/>
          <w:szCs w:val="24"/>
        </w:rPr>
        <w:t>тся вопросы осуществления внутреннего муниципального финансового контроля;</w:t>
      </w:r>
    </w:p>
    <w:p w:rsidR="00694147" w:rsidRPr="00694147" w:rsidRDefault="00694147" w:rsidP="00694147">
      <w:pPr>
        <w:pStyle w:val="a3"/>
        <w:tabs>
          <w:tab w:val="left" w:pos="851"/>
        </w:tabs>
        <w:autoSpaceDE w:val="0"/>
        <w:autoSpaceDN w:val="0"/>
        <w:adjustRightInd w:val="0"/>
        <w:spacing w:before="200" w:after="0" w:line="240" w:lineRule="auto"/>
        <w:ind w:left="0" w:firstLine="568"/>
        <w:jc w:val="both"/>
        <w:rPr>
          <w:rFonts w:ascii="TimesET" w:eastAsiaTheme="minorHAnsi" w:hAnsi="TimesET" w:cs="Arial"/>
          <w:sz w:val="24"/>
          <w:szCs w:val="24"/>
        </w:rPr>
      </w:pPr>
      <w:r w:rsidRPr="00694147">
        <w:rPr>
          <w:rFonts w:ascii="TimesET" w:eastAsiaTheme="minorHAnsi" w:hAnsi="TimesET" w:cs="Arial"/>
          <w:sz w:val="24"/>
          <w:szCs w:val="24"/>
        </w:rPr>
        <w:t>г) муниципальные служащие Финотдела, уполномоченные на участие в проведении контрольных мероприятий в соответствии с приказом начальника финансового отдела.</w:t>
      </w:r>
    </w:p>
    <w:p w:rsidR="00A5337E" w:rsidRPr="007E282F" w:rsidRDefault="00A5337E" w:rsidP="00A5337E">
      <w:pPr>
        <w:pStyle w:val="ConsPlusNormal"/>
        <w:ind w:firstLine="568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7.  Должностные лица, указанные в </w:t>
      </w:r>
      <w:hyperlink r:id="rId12" w:anchor="P48" w:history="1">
        <w:r w:rsidRPr="007E282F">
          <w:rPr>
            <w:rStyle w:val="a4"/>
            <w:rFonts w:ascii="TimesET" w:hAnsi="TimesET" w:cs="Times New Roman"/>
            <w:color w:val="auto"/>
            <w:sz w:val="24"/>
            <w:szCs w:val="24"/>
            <w:u w:val="none"/>
          </w:rPr>
          <w:t>пункте 6 настоящего Порядка</w:t>
        </w:r>
      </w:hyperlink>
      <w:r w:rsidRPr="007E282F">
        <w:rPr>
          <w:rFonts w:ascii="TimesET" w:hAnsi="TimesET" w:cs="Times New Roman"/>
          <w:sz w:val="24"/>
          <w:szCs w:val="24"/>
        </w:rPr>
        <w:t>, обязаны:</w:t>
      </w:r>
    </w:p>
    <w:p w:rsidR="00A5337E" w:rsidRPr="007E282F" w:rsidRDefault="00A5337E" w:rsidP="00A5337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а) соблюдать требования нормативных правовых актов в установленной сфере деятельности</w:t>
      </w:r>
      <w:r w:rsidR="00295DE5" w:rsidRPr="007E282F">
        <w:rPr>
          <w:rFonts w:ascii="TimesET" w:hAnsi="TimesET" w:cs="Times New Roman"/>
          <w:sz w:val="24"/>
          <w:szCs w:val="24"/>
        </w:rPr>
        <w:t xml:space="preserve"> </w:t>
      </w:r>
      <w:r w:rsidR="00911716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>;</w:t>
      </w:r>
    </w:p>
    <w:p w:rsidR="00A5337E" w:rsidRPr="007E282F" w:rsidRDefault="00A5337E" w:rsidP="00A5337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lastRenderedPageBreak/>
        <w:t xml:space="preserve">б) проводить контрольные мероприятия в соответствии </w:t>
      </w:r>
      <w:r w:rsidR="00332052" w:rsidRPr="007E282F">
        <w:rPr>
          <w:rFonts w:ascii="TimesET" w:hAnsi="TimesET" w:cs="Times New Roman"/>
          <w:sz w:val="24"/>
          <w:szCs w:val="24"/>
        </w:rPr>
        <w:t>с приказом</w:t>
      </w:r>
      <w:r w:rsidR="00911716">
        <w:rPr>
          <w:rFonts w:ascii="TimesET" w:hAnsi="TimesET" w:cs="Times New Roman"/>
          <w:sz w:val="24"/>
          <w:szCs w:val="24"/>
        </w:rPr>
        <w:t xml:space="preserve"> Финотдела</w:t>
      </w:r>
      <w:r w:rsidRPr="007E282F">
        <w:rPr>
          <w:rFonts w:ascii="TimesET" w:hAnsi="TimesET" w:cs="Times New Roman"/>
          <w:sz w:val="24"/>
          <w:szCs w:val="24"/>
        </w:rPr>
        <w:t>;</w:t>
      </w:r>
    </w:p>
    <w:p w:rsidR="00A5337E" w:rsidRPr="007E282F" w:rsidRDefault="00A5337E" w:rsidP="00A5337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в) знакомить руководителя или уполномоченное должностное лицо субъекта</w:t>
      </w:r>
      <w:r w:rsidR="003B3425" w:rsidRPr="007E282F">
        <w:rPr>
          <w:rFonts w:ascii="TimesET" w:hAnsi="TimesET" w:cs="Times New Roman"/>
          <w:sz w:val="24"/>
          <w:szCs w:val="24"/>
        </w:rPr>
        <w:t xml:space="preserve"> контроля</w:t>
      </w:r>
      <w:r w:rsidRPr="007E282F">
        <w:rPr>
          <w:rFonts w:ascii="TimesET" w:hAnsi="TimesET" w:cs="Times New Roman"/>
          <w:sz w:val="24"/>
          <w:szCs w:val="24"/>
        </w:rPr>
        <w:t xml:space="preserve"> с копией </w:t>
      </w:r>
      <w:r w:rsidR="00332052" w:rsidRPr="007E282F">
        <w:rPr>
          <w:rFonts w:ascii="TimesET" w:hAnsi="TimesET" w:cs="Times New Roman"/>
          <w:sz w:val="24"/>
          <w:szCs w:val="24"/>
        </w:rPr>
        <w:t xml:space="preserve">приказа </w:t>
      </w:r>
      <w:r w:rsidR="00911716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 xml:space="preserve">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</w:t>
      </w:r>
      <w:r w:rsidR="00911716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>, а также с результатами выездной и камеральной проверки;</w:t>
      </w:r>
    </w:p>
    <w:p w:rsidR="00A5337E" w:rsidRPr="007E282F" w:rsidRDefault="00A5337E" w:rsidP="00A5337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7E282F">
        <w:rPr>
          <w:rFonts w:ascii="TimesET" w:hAnsi="TimesET" w:cs="Times New Roman"/>
          <w:sz w:val="24"/>
          <w:szCs w:val="24"/>
        </w:rPr>
        <w:t>с даты выявления</w:t>
      </w:r>
      <w:proofErr w:type="gramEnd"/>
      <w:r w:rsidRPr="007E282F">
        <w:rPr>
          <w:rFonts w:ascii="TimesET" w:hAnsi="TimesET" w:cs="Times New Roman"/>
          <w:sz w:val="24"/>
          <w:szCs w:val="24"/>
        </w:rPr>
        <w:t xml:space="preserve"> такого факта по решению </w:t>
      </w:r>
      <w:r w:rsidR="00911716">
        <w:rPr>
          <w:rFonts w:ascii="TimesET" w:hAnsi="TimesET" w:cs="Times New Roman"/>
          <w:sz w:val="24"/>
          <w:szCs w:val="24"/>
        </w:rPr>
        <w:t xml:space="preserve">начальника финансового отдела </w:t>
      </w:r>
      <w:r w:rsidRPr="007E282F">
        <w:rPr>
          <w:rFonts w:ascii="TimesET" w:hAnsi="TimesET" w:cs="Times New Roman"/>
          <w:sz w:val="24"/>
          <w:szCs w:val="24"/>
        </w:rPr>
        <w:t xml:space="preserve">или уполномоченного им должностного лица </w:t>
      </w:r>
      <w:r w:rsidR="00911716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>;</w:t>
      </w:r>
    </w:p>
    <w:p w:rsidR="00A5337E" w:rsidRPr="007E282F" w:rsidRDefault="00A5337E" w:rsidP="00A5337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proofErr w:type="gramStart"/>
      <w:r w:rsidRPr="007E282F">
        <w:rPr>
          <w:rFonts w:ascii="TimesET" w:hAnsi="TimesET" w:cs="Times New Roman"/>
          <w:sz w:val="24"/>
          <w:szCs w:val="24"/>
        </w:rPr>
        <w:t xml:space="preserve">д) при выявлении обстоятельств и фактов, свидетельствующих о признаках нарушений, относящихся к компетенции </w:t>
      </w:r>
      <w:r w:rsidRPr="00AE4A94">
        <w:rPr>
          <w:rFonts w:ascii="TimesET" w:hAnsi="TimesET" w:cs="Times New Roman"/>
          <w:sz w:val="24"/>
          <w:szCs w:val="24"/>
        </w:rPr>
        <w:t>другого государственного</w:t>
      </w:r>
      <w:r w:rsidRPr="007E282F">
        <w:rPr>
          <w:rFonts w:ascii="TimesET" w:hAnsi="TimesET" w:cs="Times New Roman"/>
          <w:sz w:val="24"/>
          <w:szCs w:val="24"/>
        </w:rPr>
        <w:t xml:space="preserve">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</w:t>
      </w:r>
      <w:r w:rsidR="00911716">
        <w:rPr>
          <w:rFonts w:ascii="TimesET" w:hAnsi="TimesET" w:cs="Times New Roman"/>
          <w:sz w:val="24"/>
          <w:szCs w:val="24"/>
        </w:rPr>
        <w:t xml:space="preserve">начальника финансового отдела </w:t>
      </w:r>
      <w:r w:rsidRPr="007E282F">
        <w:rPr>
          <w:rFonts w:ascii="TimesET" w:hAnsi="TimesET" w:cs="Times New Roman"/>
          <w:sz w:val="24"/>
          <w:szCs w:val="24"/>
        </w:rPr>
        <w:t xml:space="preserve">или уполномоченного им должностного лица </w:t>
      </w:r>
      <w:r w:rsidR="00911716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>.</w:t>
      </w:r>
      <w:proofErr w:type="gramEnd"/>
    </w:p>
    <w:p w:rsidR="00A5337E" w:rsidRPr="007E282F" w:rsidRDefault="000878CD" w:rsidP="00A5337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8</w:t>
      </w:r>
      <w:r w:rsidR="00A5337E" w:rsidRPr="007E282F">
        <w:rPr>
          <w:rFonts w:ascii="TimesET" w:hAnsi="TimesET" w:cs="Times New Roman"/>
          <w:sz w:val="24"/>
          <w:szCs w:val="24"/>
        </w:rPr>
        <w:t>. Должностные лица, указанные в</w:t>
      </w:r>
      <w:r w:rsidR="00AE4A94">
        <w:rPr>
          <w:rFonts w:ascii="TimesET" w:hAnsi="TimesET" w:cs="Times New Roman"/>
          <w:sz w:val="24"/>
          <w:szCs w:val="24"/>
        </w:rPr>
        <w:t xml:space="preserve"> </w:t>
      </w:r>
      <w:hyperlink r:id="rId13" w:anchor="P48" w:history="1">
        <w:r w:rsidR="001C212B" w:rsidRPr="007E282F">
          <w:rPr>
            <w:rStyle w:val="a4"/>
            <w:rFonts w:ascii="TimesET" w:hAnsi="TimesET" w:cs="Times New Roman"/>
            <w:color w:val="auto"/>
            <w:sz w:val="24"/>
            <w:szCs w:val="24"/>
            <w:u w:val="none"/>
          </w:rPr>
          <w:t>пункте 6 настоящего Порядка</w:t>
        </w:r>
      </w:hyperlink>
      <w:r w:rsidR="00A5337E" w:rsidRPr="007E282F">
        <w:rPr>
          <w:rFonts w:ascii="TimesET" w:hAnsi="TimesET" w:cs="Times New Roman"/>
          <w:sz w:val="24"/>
          <w:szCs w:val="24"/>
        </w:rPr>
        <w:t xml:space="preserve">, в соответствии с </w:t>
      </w:r>
      <w:hyperlink r:id="rId14" w:history="1">
        <w:r w:rsidR="00A5337E" w:rsidRPr="007E282F">
          <w:rPr>
            <w:rStyle w:val="a4"/>
            <w:rFonts w:ascii="TimesET" w:hAnsi="TimesET" w:cs="Times New Roman"/>
            <w:color w:val="auto"/>
            <w:sz w:val="24"/>
            <w:szCs w:val="24"/>
            <w:u w:val="none"/>
          </w:rPr>
          <w:t>частью 27 статьи 99</w:t>
        </w:r>
      </w:hyperlink>
      <w:r w:rsidR="00A5337E" w:rsidRPr="007E282F">
        <w:rPr>
          <w:rFonts w:ascii="TimesET" w:hAnsi="TimesET" w:cs="Times New Roman"/>
          <w:sz w:val="24"/>
          <w:szCs w:val="24"/>
        </w:rPr>
        <w:t xml:space="preserve"> Федерального закона</w:t>
      </w:r>
      <w:r w:rsidR="00AE4A94">
        <w:rPr>
          <w:rFonts w:ascii="TimesET" w:hAnsi="TimesET" w:cs="Times New Roman"/>
          <w:sz w:val="24"/>
          <w:szCs w:val="24"/>
        </w:rPr>
        <w:t xml:space="preserve"> </w:t>
      </w:r>
      <w:r w:rsidR="00A5337E" w:rsidRPr="007E282F">
        <w:rPr>
          <w:rFonts w:ascii="TimesET" w:hAnsi="TimesET" w:cs="Times New Roman"/>
          <w:sz w:val="24"/>
          <w:szCs w:val="24"/>
        </w:rPr>
        <w:t>имеют право:</w:t>
      </w:r>
    </w:p>
    <w:p w:rsidR="00A5337E" w:rsidRPr="007E282F" w:rsidRDefault="00A5337E" w:rsidP="00A5337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1" w:name="P60"/>
      <w:bookmarkEnd w:id="1"/>
      <w:r w:rsidRPr="007E282F">
        <w:rPr>
          <w:rFonts w:ascii="TimesET" w:hAnsi="TimesET" w:cs="Times New Roman"/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A5337E" w:rsidRPr="007E282F" w:rsidRDefault="00A5337E" w:rsidP="00A5337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б) при осуществлении контрольных мероприятий беспрепятственно по предъявлении служебных удостоверений и копии </w:t>
      </w:r>
      <w:r w:rsidR="004C4684" w:rsidRPr="007E282F">
        <w:rPr>
          <w:rFonts w:ascii="TimesET" w:hAnsi="TimesET" w:cs="Times New Roman"/>
          <w:sz w:val="24"/>
          <w:szCs w:val="24"/>
        </w:rPr>
        <w:t xml:space="preserve">приказа </w:t>
      </w:r>
      <w:r w:rsidR="00FA2900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 xml:space="preserve">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A5337E" w:rsidRPr="007E282F" w:rsidRDefault="00A5337E" w:rsidP="00A5337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</w:t>
      </w:r>
      <w:proofErr w:type="gramStart"/>
      <w:r w:rsidRPr="007E282F">
        <w:rPr>
          <w:rFonts w:ascii="TimesET" w:hAnsi="TimesET" w:cs="Times New Roman"/>
          <w:sz w:val="24"/>
          <w:szCs w:val="24"/>
        </w:rPr>
        <w:t>жд в сл</w:t>
      </w:r>
      <w:proofErr w:type="gramEnd"/>
      <w:r w:rsidRPr="007E282F">
        <w:rPr>
          <w:rFonts w:ascii="TimesET" w:hAnsi="TimesET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A5337E" w:rsidRPr="007E282F" w:rsidRDefault="00A5337E" w:rsidP="00A5337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A5337E" w:rsidRPr="007E282F" w:rsidRDefault="00A5337E" w:rsidP="00A5337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д)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5" w:history="1">
        <w:r w:rsidRPr="007E282F">
          <w:rPr>
            <w:rStyle w:val="a4"/>
            <w:rFonts w:ascii="TimesET" w:hAnsi="TimesET" w:cs="Times New Roman"/>
            <w:color w:val="auto"/>
            <w:sz w:val="24"/>
            <w:szCs w:val="24"/>
            <w:u w:val="none"/>
          </w:rPr>
          <w:t>кодексом</w:t>
        </w:r>
      </w:hyperlink>
      <w:r w:rsidRPr="007E282F">
        <w:rPr>
          <w:rFonts w:ascii="TimesET" w:hAnsi="TimesET" w:cs="Times New Roman"/>
          <w:sz w:val="24"/>
          <w:szCs w:val="24"/>
        </w:rPr>
        <w:t xml:space="preserve"> Российской Федерации.</w:t>
      </w:r>
    </w:p>
    <w:p w:rsidR="00A5337E" w:rsidRPr="007E282F" w:rsidRDefault="000878CD" w:rsidP="00A5337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9</w:t>
      </w:r>
      <w:r w:rsidR="00A5337E" w:rsidRPr="007E282F">
        <w:rPr>
          <w:rFonts w:ascii="TimesET" w:hAnsi="TimesET" w:cs="Times New Roman"/>
          <w:sz w:val="24"/>
          <w:szCs w:val="24"/>
        </w:rPr>
        <w:t xml:space="preserve">. Все документы, составляемые должностными лицами </w:t>
      </w:r>
      <w:r w:rsidR="00FA2900">
        <w:rPr>
          <w:rFonts w:ascii="TimesET" w:hAnsi="TimesET" w:cs="Times New Roman"/>
          <w:sz w:val="24"/>
          <w:szCs w:val="24"/>
        </w:rPr>
        <w:t>Финотдела</w:t>
      </w:r>
      <w:r w:rsidR="00A5337E" w:rsidRPr="007E282F">
        <w:rPr>
          <w:rFonts w:ascii="TimesET" w:hAnsi="TimesET" w:cs="Times New Roman"/>
          <w:sz w:val="24"/>
          <w:szCs w:val="24"/>
        </w:rPr>
        <w:t xml:space="preserve">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A5337E" w:rsidRPr="007E282F" w:rsidRDefault="000878CD" w:rsidP="00A5337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10</w:t>
      </w:r>
      <w:r w:rsidR="00A5337E" w:rsidRPr="007E282F">
        <w:rPr>
          <w:rFonts w:ascii="TimesET" w:hAnsi="TimesET" w:cs="Times New Roman"/>
          <w:sz w:val="24"/>
          <w:szCs w:val="24"/>
        </w:rPr>
        <w:t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A5337E" w:rsidRPr="007E282F" w:rsidRDefault="000878CD" w:rsidP="00A5337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11</w:t>
      </w:r>
      <w:r w:rsidR="00A5337E" w:rsidRPr="007E282F">
        <w:rPr>
          <w:rFonts w:ascii="TimesET" w:hAnsi="TimesET" w:cs="Times New Roman"/>
          <w:sz w:val="24"/>
          <w:szCs w:val="24"/>
        </w:rPr>
        <w:t>. Срок представления субъектом контроля документов и информации устанавливается в запросе и отсчитывается с даты получения запроса субъектом контроля.</w:t>
      </w:r>
    </w:p>
    <w:p w:rsidR="00C867E9" w:rsidRPr="007E282F" w:rsidRDefault="000878CD" w:rsidP="00C867E9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lastRenderedPageBreak/>
        <w:t>12</w:t>
      </w:r>
      <w:r w:rsidR="00D056F4" w:rsidRPr="007E282F">
        <w:rPr>
          <w:rFonts w:ascii="TimesET" w:hAnsi="TimesET" w:cs="Times New Roman"/>
          <w:sz w:val="24"/>
          <w:szCs w:val="24"/>
        </w:rPr>
        <w:t>.</w:t>
      </w:r>
      <w:r w:rsidR="00C867E9" w:rsidRPr="007E282F">
        <w:rPr>
          <w:rFonts w:ascii="TimesET" w:hAnsi="TimesET" w:cs="Times New Roman"/>
          <w:sz w:val="24"/>
          <w:szCs w:val="24"/>
        </w:rPr>
        <w:t xml:space="preserve"> </w:t>
      </w:r>
      <w:proofErr w:type="gramStart"/>
      <w:r w:rsidR="00C867E9" w:rsidRPr="007E282F">
        <w:rPr>
          <w:rFonts w:ascii="TimesET" w:hAnsi="TimesET" w:cs="Times New Roman"/>
          <w:sz w:val="24"/>
          <w:szCs w:val="24"/>
        </w:rPr>
        <w:t xml:space="preserve">Использование единой информационной системы в сфере закупок, а также ведение документооборота в единой информационной системе в сфере закупок в рамках контрольной деятельности осуществляются </w:t>
      </w:r>
      <w:r w:rsidR="00FA2900">
        <w:rPr>
          <w:rFonts w:ascii="TimesET" w:hAnsi="TimesET" w:cs="Times New Roman"/>
          <w:sz w:val="24"/>
          <w:szCs w:val="24"/>
        </w:rPr>
        <w:t>Финотделом</w:t>
      </w:r>
      <w:r w:rsidR="00C867E9" w:rsidRPr="007E282F">
        <w:rPr>
          <w:rFonts w:ascii="TimesET" w:hAnsi="TimesET" w:cs="Times New Roman"/>
          <w:sz w:val="24"/>
          <w:szCs w:val="24"/>
        </w:rPr>
        <w:t xml:space="preserve"> в порядке, установленном </w:t>
      </w:r>
      <w:hyperlink r:id="rId16" w:history="1">
        <w:r w:rsidR="00C867E9" w:rsidRPr="007E282F">
          <w:rPr>
            <w:rFonts w:ascii="TimesET" w:hAnsi="TimesET" w:cs="Times New Roman"/>
            <w:sz w:val="24"/>
            <w:szCs w:val="24"/>
          </w:rPr>
          <w:t>Правилами</w:t>
        </w:r>
      </w:hyperlink>
      <w:r w:rsidR="00C867E9" w:rsidRPr="007E282F">
        <w:rPr>
          <w:rFonts w:ascii="TimesET" w:hAnsi="TimesET" w:cs="Times New Roman"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предписаний, утвержденными </w:t>
      </w:r>
      <w:r w:rsidR="00C12062">
        <w:rPr>
          <w:rFonts w:ascii="TimesET" w:hAnsi="TimesET" w:cs="Times New Roman"/>
          <w:sz w:val="24"/>
          <w:szCs w:val="24"/>
        </w:rPr>
        <w:t>п</w:t>
      </w:r>
      <w:r w:rsidR="00C867E9" w:rsidRPr="007E282F">
        <w:rPr>
          <w:rFonts w:ascii="TimesET" w:hAnsi="TimesET" w:cs="Times New Roman"/>
          <w:sz w:val="24"/>
          <w:szCs w:val="24"/>
        </w:rPr>
        <w:t>остановлением Правительства Российской Федерации от 27 октября 2015 года №</w:t>
      </w:r>
      <w:r w:rsidR="00AE4A94">
        <w:rPr>
          <w:rFonts w:ascii="TimesET" w:hAnsi="TimesET" w:cs="Times New Roman"/>
          <w:sz w:val="24"/>
          <w:szCs w:val="24"/>
        </w:rPr>
        <w:t xml:space="preserve"> </w:t>
      </w:r>
      <w:r w:rsidR="00C867E9" w:rsidRPr="007E282F">
        <w:rPr>
          <w:rFonts w:ascii="TimesET" w:hAnsi="TimesET" w:cs="Times New Roman"/>
          <w:sz w:val="24"/>
          <w:szCs w:val="24"/>
        </w:rPr>
        <w:t>1148.</w:t>
      </w:r>
      <w:proofErr w:type="gramEnd"/>
    </w:p>
    <w:p w:rsidR="00D056F4" w:rsidRPr="007E282F" w:rsidRDefault="00D056F4" w:rsidP="00D056F4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r:id="rId17" w:anchor="P143" w:history="1">
        <w:r w:rsidRPr="007E282F">
          <w:rPr>
            <w:rStyle w:val="a4"/>
            <w:rFonts w:ascii="TimesET" w:hAnsi="TimesET" w:cs="Times New Roman"/>
            <w:color w:val="auto"/>
            <w:sz w:val="24"/>
            <w:szCs w:val="24"/>
            <w:u w:val="none"/>
          </w:rPr>
          <w:t xml:space="preserve">пунктом </w:t>
        </w:r>
      </w:hyperlink>
      <w:r w:rsidR="00E472B5" w:rsidRPr="007E282F">
        <w:rPr>
          <w:rFonts w:ascii="TimesET" w:hAnsi="TimesET"/>
          <w:sz w:val="24"/>
          <w:szCs w:val="24"/>
        </w:rPr>
        <w:t>41</w:t>
      </w:r>
      <w:r w:rsidRPr="007E282F">
        <w:rPr>
          <w:rFonts w:ascii="TimesET" w:hAnsi="TimesET" w:cs="Times New Roman"/>
          <w:sz w:val="24"/>
          <w:szCs w:val="24"/>
        </w:rPr>
        <w:t xml:space="preserve"> настоящего Порядка, предписание, выданное субъекту контроля в соответствии с </w:t>
      </w:r>
      <w:hyperlink r:id="rId18" w:anchor="P144" w:history="1">
        <w:r w:rsidR="001B723B" w:rsidRPr="007E282F">
          <w:rPr>
            <w:rStyle w:val="a4"/>
            <w:rFonts w:ascii="TimesET" w:hAnsi="TimesET" w:cs="Times New Roman"/>
            <w:color w:val="auto"/>
            <w:sz w:val="24"/>
            <w:szCs w:val="24"/>
            <w:u w:val="none"/>
          </w:rPr>
          <w:t>подпунктом «а»</w:t>
        </w:r>
        <w:r w:rsidRPr="007E282F">
          <w:rPr>
            <w:rStyle w:val="a4"/>
            <w:rFonts w:ascii="TimesET" w:hAnsi="TimesET" w:cs="Times New Roman"/>
            <w:color w:val="auto"/>
            <w:sz w:val="24"/>
            <w:szCs w:val="24"/>
            <w:u w:val="none"/>
          </w:rPr>
          <w:t xml:space="preserve"> пункта </w:t>
        </w:r>
      </w:hyperlink>
      <w:r w:rsidR="00E472B5" w:rsidRPr="007E282F">
        <w:rPr>
          <w:rFonts w:ascii="TimesET" w:hAnsi="TimesET"/>
          <w:sz w:val="24"/>
          <w:szCs w:val="24"/>
        </w:rPr>
        <w:t>41</w:t>
      </w:r>
      <w:r w:rsidR="00E875F0" w:rsidRPr="007E282F">
        <w:rPr>
          <w:rFonts w:ascii="TimesET" w:hAnsi="TimesET"/>
          <w:sz w:val="24"/>
          <w:szCs w:val="24"/>
        </w:rPr>
        <w:t xml:space="preserve"> настоящего Порядка</w:t>
      </w:r>
      <w:r w:rsidRPr="007E282F">
        <w:rPr>
          <w:rFonts w:ascii="TimesET" w:hAnsi="TimesET" w:cs="Times New Roman"/>
          <w:sz w:val="24"/>
          <w:szCs w:val="24"/>
        </w:rPr>
        <w:t>.</w:t>
      </w:r>
    </w:p>
    <w:p w:rsidR="00D056F4" w:rsidRPr="007E282F" w:rsidRDefault="000878CD" w:rsidP="00D056F4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13</w:t>
      </w:r>
      <w:r w:rsidR="00D056F4" w:rsidRPr="007E282F">
        <w:rPr>
          <w:rFonts w:ascii="TimesET" w:hAnsi="TimesET" w:cs="Times New Roman"/>
          <w:sz w:val="24"/>
          <w:szCs w:val="24"/>
        </w:rPr>
        <w:t>. Должностные лица, указанные в</w:t>
      </w:r>
      <w:r w:rsidRPr="007E282F">
        <w:rPr>
          <w:rFonts w:ascii="TimesET" w:hAnsi="TimesET" w:cs="Times New Roman"/>
          <w:sz w:val="24"/>
          <w:szCs w:val="24"/>
        </w:rPr>
        <w:t xml:space="preserve"> пункте</w:t>
      </w:r>
      <w:r w:rsidR="00200199">
        <w:rPr>
          <w:rFonts w:ascii="TimesET" w:hAnsi="TimesET" w:cs="Times New Roman"/>
          <w:sz w:val="24"/>
          <w:szCs w:val="24"/>
        </w:rPr>
        <w:t xml:space="preserve"> </w:t>
      </w:r>
      <w:r w:rsidR="00E875F0" w:rsidRPr="007E282F">
        <w:rPr>
          <w:rFonts w:ascii="TimesET" w:hAnsi="TimesET" w:cs="Times New Roman"/>
          <w:sz w:val="24"/>
          <w:szCs w:val="24"/>
        </w:rPr>
        <w:t>6 настоящего Порядка</w:t>
      </w:r>
      <w:r w:rsidR="00D056F4" w:rsidRPr="007E282F">
        <w:rPr>
          <w:rFonts w:ascii="TimesET" w:hAnsi="TimesET" w:cs="Times New Roman"/>
          <w:sz w:val="24"/>
          <w:szCs w:val="24"/>
        </w:rPr>
        <w:t>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D056F4" w:rsidRPr="007E282F" w:rsidRDefault="000878CD" w:rsidP="00D056F4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14</w:t>
      </w:r>
      <w:r w:rsidR="00D056F4" w:rsidRPr="007E282F">
        <w:rPr>
          <w:rFonts w:ascii="TimesET" w:hAnsi="TimesET" w:cs="Times New Roman"/>
          <w:sz w:val="24"/>
          <w:szCs w:val="24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C250AE" w:rsidRPr="007E282F" w:rsidRDefault="00C250AE" w:rsidP="00D056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56F4" w:rsidRPr="007E282F" w:rsidRDefault="00C250AE" w:rsidP="00C250AE">
      <w:pPr>
        <w:pStyle w:val="ConsPlusNormal"/>
        <w:ind w:firstLine="540"/>
        <w:jc w:val="center"/>
        <w:rPr>
          <w:rFonts w:ascii="TimesET" w:hAnsi="TimesET" w:cs="Times New Roman"/>
          <w:b/>
          <w:sz w:val="24"/>
          <w:szCs w:val="24"/>
        </w:rPr>
      </w:pPr>
      <w:r w:rsidRPr="007E282F">
        <w:rPr>
          <w:rFonts w:ascii="TimesET" w:hAnsi="TimesET" w:cs="Times New Roman"/>
          <w:b/>
          <w:sz w:val="24"/>
          <w:szCs w:val="24"/>
          <w:lang w:val="en-US"/>
        </w:rPr>
        <w:t>II</w:t>
      </w:r>
      <w:r w:rsidRPr="007E282F">
        <w:rPr>
          <w:rFonts w:ascii="TimesET" w:hAnsi="TimesET" w:cs="Times New Roman"/>
          <w:b/>
          <w:sz w:val="24"/>
          <w:szCs w:val="24"/>
        </w:rPr>
        <w:t xml:space="preserve">. </w:t>
      </w:r>
      <w:r w:rsidR="00D056F4" w:rsidRPr="007E282F">
        <w:rPr>
          <w:rFonts w:ascii="TimesET" w:hAnsi="TimesET" w:cs="Times New Roman"/>
          <w:b/>
          <w:sz w:val="24"/>
          <w:szCs w:val="24"/>
        </w:rPr>
        <w:t>Назначение контрольных мероприятий</w:t>
      </w:r>
    </w:p>
    <w:p w:rsidR="002C5900" w:rsidRPr="007E282F" w:rsidRDefault="002C5900" w:rsidP="00B46C9C">
      <w:pPr>
        <w:pStyle w:val="ConsPlusNormal"/>
        <w:rPr>
          <w:rFonts w:ascii="TimesET" w:eastAsiaTheme="minorHAnsi" w:hAnsi="TimesET" w:cs="Arial"/>
          <w:b/>
          <w:sz w:val="24"/>
          <w:szCs w:val="24"/>
        </w:rPr>
      </w:pPr>
    </w:p>
    <w:p w:rsidR="002C5900" w:rsidRPr="007E282F" w:rsidRDefault="00B46C9C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15</w:t>
      </w:r>
      <w:r w:rsidR="002C5900" w:rsidRPr="007E282F">
        <w:rPr>
          <w:rFonts w:ascii="TimesET" w:hAnsi="TimesET" w:cs="Times New Roman"/>
          <w:sz w:val="24"/>
          <w:szCs w:val="24"/>
        </w:rPr>
        <w:t xml:space="preserve">. Контрольное мероприятие проводится должностным лицом (должностными лицами) </w:t>
      </w:r>
      <w:r w:rsidR="00200199">
        <w:rPr>
          <w:rFonts w:ascii="TimesET" w:hAnsi="TimesET" w:cs="Times New Roman"/>
          <w:sz w:val="24"/>
          <w:szCs w:val="24"/>
        </w:rPr>
        <w:t>Финотдела</w:t>
      </w:r>
      <w:r w:rsidR="002C5900" w:rsidRPr="007E282F">
        <w:rPr>
          <w:rFonts w:ascii="TimesET" w:hAnsi="TimesET" w:cs="Times New Roman"/>
          <w:sz w:val="24"/>
          <w:szCs w:val="24"/>
        </w:rPr>
        <w:t xml:space="preserve"> на основании </w:t>
      </w:r>
      <w:r w:rsidRPr="007E282F">
        <w:rPr>
          <w:rFonts w:ascii="TimesET" w:hAnsi="TimesET" w:cs="Times New Roman"/>
          <w:sz w:val="24"/>
          <w:szCs w:val="24"/>
        </w:rPr>
        <w:t xml:space="preserve">приказа </w:t>
      </w:r>
      <w:r w:rsidR="00200199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 xml:space="preserve"> о </w:t>
      </w:r>
      <w:r w:rsidR="002C5900" w:rsidRPr="007E282F">
        <w:rPr>
          <w:rFonts w:ascii="TimesET" w:hAnsi="TimesET" w:cs="Times New Roman"/>
          <w:sz w:val="24"/>
          <w:szCs w:val="24"/>
        </w:rPr>
        <w:t>назначении контрольного мероприятия.</w:t>
      </w:r>
    </w:p>
    <w:p w:rsidR="002C5900" w:rsidRPr="007E282F" w:rsidRDefault="00B46C9C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16</w:t>
      </w:r>
      <w:r w:rsidR="002C5900" w:rsidRPr="007E282F">
        <w:rPr>
          <w:rFonts w:ascii="TimesET" w:hAnsi="TimesET" w:cs="Times New Roman"/>
          <w:sz w:val="24"/>
          <w:szCs w:val="24"/>
        </w:rPr>
        <w:t xml:space="preserve">. </w:t>
      </w:r>
      <w:r w:rsidRPr="007E282F">
        <w:rPr>
          <w:rFonts w:ascii="TimesET" w:hAnsi="TimesET" w:cs="Times New Roman"/>
          <w:sz w:val="24"/>
          <w:szCs w:val="24"/>
        </w:rPr>
        <w:t xml:space="preserve">Приказ </w:t>
      </w:r>
      <w:r w:rsidR="00200199">
        <w:rPr>
          <w:rFonts w:ascii="TimesET" w:hAnsi="TimesET" w:cs="Times New Roman"/>
          <w:sz w:val="24"/>
          <w:szCs w:val="24"/>
        </w:rPr>
        <w:t>Финотдела</w:t>
      </w:r>
      <w:r w:rsidR="002C5900" w:rsidRPr="007E282F">
        <w:rPr>
          <w:rFonts w:ascii="TimesET" w:hAnsi="TimesET" w:cs="Times New Roman"/>
          <w:sz w:val="24"/>
          <w:szCs w:val="24"/>
        </w:rPr>
        <w:t xml:space="preserve"> о назначении контрольного мероприятия должен содержать следующие сведения:</w:t>
      </w:r>
    </w:p>
    <w:p w:rsidR="002C5900" w:rsidRPr="007E282F" w:rsidRDefault="002C5900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а) наименование субъекта контроля;</w:t>
      </w:r>
    </w:p>
    <w:p w:rsidR="002C5900" w:rsidRPr="007E282F" w:rsidRDefault="002C5900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б) место нахождения субъекта контроля;</w:t>
      </w:r>
    </w:p>
    <w:p w:rsidR="002C5900" w:rsidRPr="007E282F" w:rsidRDefault="002C5900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в) место фактического осуществления деятельности субъекта контроля;</w:t>
      </w:r>
    </w:p>
    <w:p w:rsidR="002C5900" w:rsidRPr="007E282F" w:rsidRDefault="002C5900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г) проверяемый период;</w:t>
      </w:r>
    </w:p>
    <w:p w:rsidR="002C5900" w:rsidRPr="007E282F" w:rsidRDefault="002C5900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д) основание проведения контрольного мероприятия;</w:t>
      </w:r>
    </w:p>
    <w:p w:rsidR="002C5900" w:rsidRPr="007E282F" w:rsidRDefault="002C5900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е) тему контрольного мероприятия;</w:t>
      </w:r>
    </w:p>
    <w:p w:rsidR="002C5900" w:rsidRPr="007E282F" w:rsidRDefault="002C5900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ж) фамилии, имена, отчества (последнее - при наличии) должностного лица </w:t>
      </w:r>
      <w:r w:rsidR="00200199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 xml:space="preserve"> (при проведении камеральной проверки одним должностным лицом), членов проверочной группы, руководителя проверочной группы </w:t>
      </w:r>
      <w:r w:rsidR="00200199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 xml:space="preserve">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2C5900" w:rsidRPr="007E282F" w:rsidRDefault="002C5900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з) срок проведения контрольного мероприятия;</w:t>
      </w:r>
    </w:p>
    <w:p w:rsidR="002C5900" w:rsidRPr="007E282F" w:rsidRDefault="002C5900" w:rsidP="00B46C9C">
      <w:pPr>
        <w:pStyle w:val="ConsPlusNormal"/>
        <w:ind w:firstLine="540"/>
        <w:jc w:val="both"/>
        <w:rPr>
          <w:rFonts w:ascii="TimesET" w:hAnsi="TimesET"/>
          <w:sz w:val="24"/>
          <w:szCs w:val="24"/>
        </w:rPr>
      </w:pPr>
      <w:r w:rsidRPr="007E282F">
        <w:rPr>
          <w:rFonts w:ascii="TimesET" w:hAnsi="TimesET"/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2C5900" w:rsidRPr="007E282F" w:rsidRDefault="00B46C9C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17</w:t>
      </w:r>
      <w:r w:rsidR="002C5900" w:rsidRPr="007E282F">
        <w:rPr>
          <w:rFonts w:ascii="TimesET" w:hAnsi="TimesET" w:cs="Times New Roman"/>
          <w:sz w:val="24"/>
          <w:szCs w:val="24"/>
        </w:rPr>
        <w:t xml:space="preserve">. Изменение состава должностных лиц проверочной группы </w:t>
      </w:r>
      <w:r w:rsidR="00200199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>,</w:t>
      </w:r>
      <w:r w:rsidR="002C5900" w:rsidRPr="007E282F">
        <w:rPr>
          <w:rFonts w:ascii="TimesET" w:hAnsi="TimesET" w:cs="Times New Roman"/>
          <w:sz w:val="24"/>
          <w:szCs w:val="24"/>
        </w:rPr>
        <w:t xml:space="preserve"> а также замена должностного лица </w:t>
      </w:r>
      <w:r w:rsidR="00200199">
        <w:rPr>
          <w:rFonts w:ascii="TimesET" w:hAnsi="TimesET" w:cs="Times New Roman"/>
          <w:sz w:val="24"/>
          <w:szCs w:val="24"/>
        </w:rPr>
        <w:t>Финотдела</w:t>
      </w:r>
      <w:r w:rsidR="002C5900" w:rsidRPr="007E282F">
        <w:rPr>
          <w:rFonts w:ascii="TimesET" w:hAnsi="TimesET" w:cs="Times New Roman"/>
          <w:sz w:val="24"/>
          <w:szCs w:val="24"/>
        </w:rPr>
        <w:t xml:space="preserve"> (при проведении камеральной проверки одним должностным лицом), уполномоченных на проведение контрольного мероприятия, оформляется </w:t>
      </w:r>
      <w:r w:rsidRPr="007E282F">
        <w:rPr>
          <w:rFonts w:ascii="TimesET" w:hAnsi="TimesET" w:cs="Times New Roman"/>
          <w:sz w:val="24"/>
          <w:szCs w:val="24"/>
        </w:rPr>
        <w:t xml:space="preserve">приказом </w:t>
      </w:r>
      <w:r w:rsidR="00200199">
        <w:rPr>
          <w:rFonts w:ascii="TimesET" w:hAnsi="TimesET" w:cs="Times New Roman"/>
          <w:sz w:val="24"/>
          <w:szCs w:val="24"/>
        </w:rPr>
        <w:t>Финотдела</w:t>
      </w:r>
      <w:r w:rsidR="002C5900" w:rsidRPr="007E282F">
        <w:rPr>
          <w:rFonts w:ascii="TimesET" w:hAnsi="TimesET" w:cs="Times New Roman"/>
          <w:sz w:val="24"/>
          <w:szCs w:val="24"/>
        </w:rPr>
        <w:t>.</w:t>
      </w:r>
    </w:p>
    <w:p w:rsidR="002C5900" w:rsidRPr="007E282F" w:rsidRDefault="00B46C9C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18</w:t>
      </w:r>
      <w:r w:rsidR="002C5900" w:rsidRPr="007E282F">
        <w:rPr>
          <w:rFonts w:ascii="TimesET" w:hAnsi="TimesET" w:cs="Times New Roman"/>
          <w:sz w:val="24"/>
          <w:szCs w:val="24"/>
        </w:rPr>
        <w:t xml:space="preserve">. Плановые проверки осуществляются в соответствии с утвержденным планом контрольных мероприятий </w:t>
      </w:r>
      <w:r w:rsidR="00200199">
        <w:rPr>
          <w:rFonts w:ascii="TimesET" w:hAnsi="TimesET" w:cs="Times New Roman"/>
          <w:sz w:val="24"/>
          <w:szCs w:val="24"/>
        </w:rPr>
        <w:t>Финотдела</w:t>
      </w:r>
      <w:r w:rsidR="002C5900" w:rsidRPr="007E282F">
        <w:rPr>
          <w:rFonts w:ascii="TimesET" w:hAnsi="TimesET" w:cs="Times New Roman"/>
          <w:sz w:val="24"/>
          <w:szCs w:val="24"/>
        </w:rPr>
        <w:t>.</w:t>
      </w:r>
    </w:p>
    <w:p w:rsidR="002C5900" w:rsidRPr="007E282F" w:rsidRDefault="00B46C9C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19</w:t>
      </w:r>
      <w:r w:rsidR="002C5900" w:rsidRPr="007E282F">
        <w:rPr>
          <w:rFonts w:ascii="TimesET" w:hAnsi="TimesET" w:cs="Times New Roman"/>
          <w:sz w:val="24"/>
          <w:szCs w:val="24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2C5900" w:rsidRPr="007E282F" w:rsidRDefault="00B46C9C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20</w:t>
      </w:r>
      <w:r w:rsidR="002C5900" w:rsidRPr="007E282F">
        <w:rPr>
          <w:rFonts w:ascii="TimesET" w:hAnsi="TimesET" w:cs="Times New Roman"/>
          <w:sz w:val="24"/>
          <w:szCs w:val="24"/>
        </w:rPr>
        <w:t xml:space="preserve">. Внеплановые проверки проводятся в соответствии с решением </w:t>
      </w:r>
      <w:r w:rsidR="00200199">
        <w:rPr>
          <w:rFonts w:ascii="TimesET" w:hAnsi="TimesET" w:cs="Times New Roman"/>
          <w:sz w:val="24"/>
          <w:szCs w:val="24"/>
        </w:rPr>
        <w:t>начальника финансового отдела</w:t>
      </w:r>
      <w:r w:rsidR="00674FFD" w:rsidRPr="007E282F">
        <w:rPr>
          <w:rFonts w:ascii="TimesET" w:hAnsi="TimesET" w:cs="Times New Roman"/>
          <w:sz w:val="24"/>
          <w:szCs w:val="24"/>
        </w:rPr>
        <w:t xml:space="preserve"> или уполномоченного им должностного лица</w:t>
      </w:r>
      <w:r w:rsidR="002C5900" w:rsidRPr="007E282F">
        <w:rPr>
          <w:rFonts w:ascii="TimesET" w:hAnsi="TimesET" w:cs="Times New Roman"/>
          <w:sz w:val="24"/>
          <w:szCs w:val="24"/>
        </w:rPr>
        <w:t>, принятого:</w:t>
      </w:r>
    </w:p>
    <w:p w:rsidR="002C5900" w:rsidRPr="007E282F" w:rsidRDefault="002C5900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</w:t>
      </w:r>
      <w:r w:rsidRPr="007E282F">
        <w:rPr>
          <w:rFonts w:ascii="TimesET" w:hAnsi="TimesET" w:cs="Times New Roman"/>
          <w:sz w:val="24"/>
          <w:szCs w:val="24"/>
        </w:rPr>
        <w:lastRenderedPageBreak/>
        <w:t>обеспечения муниципальных нужд и принятых в соответствии с ним нормативных правовых (правовых) актов;</w:t>
      </w:r>
    </w:p>
    <w:p w:rsidR="002C5900" w:rsidRPr="007E282F" w:rsidRDefault="002C5900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б) в случае истечения срока исполнения ранее выданного предписания;</w:t>
      </w:r>
    </w:p>
    <w:p w:rsidR="002C5900" w:rsidRPr="007E282F" w:rsidRDefault="002C5900" w:rsidP="00B46C9C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в) в случае, предусмотренном </w:t>
      </w:r>
      <w:hyperlink w:anchor="P146" w:history="1">
        <w:r w:rsidRPr="007E282F">
          <w:rPr>
            <w:rFonts w:ascii="TimesET" w:hAnsi="TimesET" w:cs="Times New Roman"/>
            <w:sz w:val="24"/>
            <w:szCs w:val="24"/>
          </w:rPr>
          <w:t xml:space="preserve">подпунктом </w:t>
        </w:r>
        <w:r w:rsidR="00F56D23" w:rsidRPr="007E282F">
          <w:rPr>
            <w:rFonts w:ascii="TimesET" w:hAnsi="TimesET" w:cs="Times New Roman"/>
            <w:sz w:val="24"/>
            <w:szCs w:val="24"/>
          </w:rPr>
          <w:t>«</w:t>
        </w:r>
        <w:r w:rsidRPr="007E282F">
          <w:rPr>
            <w:rFonts w:ascii="TimesET" w:hAnsi="TimesET" w:cs="Times New Roman"/>
            <w:sz w:val="24"/>
            <w:szCs w:val="24"/>
          </w:rPr>
          <w:t>в</w:t>
        </w:r>
        <w:r w:rsidR="00F56D23" w:rsidRPr="007E282F">
          <w:rPr>
            <w:rFonts w:ascii="TimesET" w:hAnsi="TimesET" w:cs="Times New Roman"/>
            <w:sz w:val="24"/>
            <w:szCs w:val="24"/>
          </w:rPr>
          <w:t>»</w:t>
        </w:r>
        <w:r w:rsidRPr="007E282F">
          <w:rPr>
            <w:rFonts w:ascii="TimesET" w:hAnsi="TimesET" w:cs="Times New Roman"/>
            <w:sz w:val="24"/>
            <w:szCs w:val="24"/>
          </w:rPr>
          <w:t xml:space="preserve"> пункта </w:t>
        </w:r>
        <w:r w:rsidR="00E472B5" w:rsidRPr="007E282F">
          <w:rPr>
            <w:rFonts w:ascii="TimesET" w:hAnsi="TimesET" w:cs="Times New Roman"/>
            <w:sz w:val="24"/>
            <w:szCs w:val="24"/>
          </w:rPr>
          <w:t>41</w:t>
        </w:r>
      </w:hyperlink>
      <w:r w:rsidR="00F56D23" w:rsidRPr="007E282F">
        <w:rPr>
          <w:rFonts w:ascii="TimesET" w:hAnsi="TimesET" w:cs="Times New Roman"/>
          <w:sz w:val="24"/>
          <w:szCs w:val="24"/>
        </w:rPr>
        <w:t xml:space="preserve"> настоящего</w:t>
      </w:r>
      <w:r w:rsidR="00AE4A94">
        <w:rPr>
          <w:rFonts w:ascii="TimesET" w:hAnsi="TimesET" w:cs="Times New Roman"/>
          <w:sz w:val="24"/>
          <w:szCs w:val="24"/>
        </w:rPr>
        <w:t xml:space="preserve"> </w:t>
      </w:r>
      <w:r w:rsidR="00B46C9C" w:rsidRPr="007E282F">
        <w:rPr>
          <w:rFonts w:ascii="TimesET" w:hAnsi="TimesET" w:cs="Times New Roman"/>
          <w:sz w:val="24"/>
          <w:szCs w:val="24"/>
        </w:rPr>
        <w:t>Порядка</w:t>
      </w:r>
      <w:r w:rsidRPr="007E282F">
        <w:rPr>
          <w:rFonts w:ascii="TimesET" w:hAnsi="TimesET" w:cs="Times New Roman"/>
          <w:sz w:val="24"/>
          <w:szCs w:val="24"/>
        </w:rPr>
        <w:t>.</w:t>
      </w:r>
    </w:p>
    <w:p w:rsidR="00A466DA" w:rsidRPr="007E282F" w:rsidRDefault="00A466DA" w:rsidP="00A466DA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Решение </w:t>
      </w:r>
      <w:r w:rsidR="00200199">
        <w:rPr>
          <w:rFonts w:ascii="TimesET" w:hAnsi="TimesET" w:cs="Times New Roman"/>
          <w:sz w:val="24"/>
          <w:szCs w:val="24"/>
        </w:rPr>
        <w:t xml:space="preserve">начальника финансового отдела </w:t>
      </w:r>
      <w:r w:rsidRPr="007E282F">
        <w:rPr>
          <w:rFonts w:ascii="TimesET" w:hAnsi="TimesET" w:cs="Times New Roman"/>
          <w:sz w:val="24"/>
          <w:szCs w:val="24"/>
        </w:rPr>
        <w:t>или уполномоченного им должностного лица</w:t>
      </w:r>
      <w:r w:rsidR="009218FF" w:rsidRPr="007E282F">
        <w:rPr>
          <w:rFonts w:ascii="TimesET" w:hAnsi="TimesET" w:cs="Times New Roman"/>
          <w:sz w:val="24"/>
          <w:szCs w:val="24"/>
        </w:rPr>
        <w:t>,</w:t>
      </w:r>
      <w:r w:rsidRPr="007E282F">
        <w:rPr>
          <w:rFonts w:ascii="TimesET" w:hAnsi="TimesET" w:cs="Times New Roman"/>
          <w:sz w:val="24"/>
          <w:szCs w:val="24"/>
        </w:rPr>
        <w:t xml:space="preserve"> оформляется приказом </w:t>
      </w:r>
      <w:r w:rsidR="00FB29A8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>.</w:t>
      </w:r>
    </w:p>
    <w:p w:rsidR="000118B7" w:rsidRPr="007E282F" w:rsidRDefault="000118B7" w:rsidP="00A466DA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</w:p>
    <w:p w:rsidR="008237CE" w:rsidRPr="007E282F" w:rsidRDefault="008237CE" w:rsidP="008237CE">
      <w:pPr>
        <w:pStyle w:val="ConsPlusNormal"/>
        <w:ind w:firstLine="540"/>
        <w:jc w:val="center"/>
        <w:rPr>
          <w:rFonts w:ascii="TimesET" w:hAnsi="TimesET" w:cs="Times New Roman"/>
          <w:b/>
          <w:sz w:val="24"/>
          <w:szCs w:val="24"/>
        </w:rPr>
      </w:pPr>
      <w:r w:rsidRPr="007E282F">
        <w:rPr>
          <w:rFonts w:ascii="TimesET" w:hAnsi="TimesET" w:cs="Times New Roman"/>
          <w:b/>
          <w:sz w:val="24"/>
          <w:szCs w:val="24"/>
          <w:lang w:val="en-US"/>
        </w:rPr>
        <w:t>III</w:t>
      </w:r>
      <w:r w:rsidRPr="007E282F">
        <w:rPr>
          <w:rFonts w:ascii="TimesET" w:hAnsi="TimesET" w:cs="Times New Roman"/>
          <w:b/>
          <w:sz w:val="24"/>
          <w:szCs w:val="24"/>
        </w:rPr>
        <w:t>. Проведение контрольных мероприятий</w:t>
      </w:r>
    </w:p>
    <w:p w:rsidR="008237CE" w:rsidRPr="007E282F" w:rsidRDefault="008237CE" w:rsidP="008237CE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1C7F44" w:rsidRPr="007E282F" w:rsidRDefault="00674FFD" w:rsidP="001C7F44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2" w:name="P96"/>
      <w:bookmarkEnd w:id="2"/>
      <w:r w:rsidRPr="007E282F">
        <w:rPr>
          <w:rFonts w:ascii="TimesET" w:hAnsi="TimesET" w:cs="Times New Roman"/>
          <w:sz w:val="24"/>
          <w:szCs w:val="24"/>
        </w:rPr>
        <w:t>21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. Камеральная проверка может проводиться одним должностным лицом или проверочной группой </w:t>
      </w:r>
      <w:r w:rsidR="00B80CA2">
        <w:rPr>
          <w:rFonts w:ascii="TimesET" w:hAnsi="TimesET" w:cs="Times New Roman"/>
          <w:sz w:val="24"/>
          <w:szCs w:val="24"/>
        </w:rPr>
        <w:t>Финотдела</w:t>
      </w:r>
      <w:r w:rsidR="001C7F44" w:rsidRPr="007E282F">
        <w:rPr>
          <w:rFonts w:ascii="TimesET" w:hAnsi="TimesET" w:cs="Times New Roman"/>
          <w:sz w:val="24"/>
          <w:szCs w:val="24"/>
        </w:rPr>
        <w:t xml:space="preserve"> по месту нахождения </w:t>
      </w:r>
      <w:r w:rsidR="00B80CA2">
        <w:rPr>
          <w:rFonts w:ascii="TimesET" w:hAnsi="TimesET" w:cs="Times New Roman"/>
          <w:sz w:val="24"/>
          <w:szCs w:val="24"/>
        </w:rPr>
        <w:t>Финотдела</w:t>
      </w:r>
      <w:r w:rsidR="001C7F44" w:rsidRPr="007E282F">
        <w:rPr>
          <w:rFonts w:ascii="TimesET" w:hAnsi="TimesET" w:cs="Times New Roman"/>
          <w:sz w:val="24"/>
          <w:szCs w:val="24"/>
        </w:rPr>
        <w:t xml:space="preserve"> на основании документов и информации, представленных субъектом контроля по запросу </w:t>
      </w:r>
      <w:r w:rsidR="00B80CA2">
        <w:rPr>
          <w:rFonts w:ascii="TimesET" w:hAnsi="TimesET" w:cs="Times New Roman"/>
          <w:sz w:val="24"/>
          <w:szCs w:val="24"/>
        </w:rPr>
        <w:t>Финотдела</w:t>
      </w:r>
      <w:r w:rsidR="001C7F44" w:rsidRPr="007E282F">
        <w:rPr>
          <w:rFonts w:ascii="TimesET" w:hAnsi="TimesET" w:cs="Times New Roman"/>
          <w:sz w:val="24"/>
          <w:szCs w:val="24"/>
        </w:rPr>
        <w:t>, а также документов и информации, полученных в результате анализа данных единой информационной системы в сфере закупок.</w:t>
      </w:r>
    </w:p>
    <w:p w:rsidR="008237CE" w:rsidRPr="007E282F" w:rsidRDefault="001C7F44" w:rsidP="00674FF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3" w:name="P100"/>
      <w:bookmarkEnd w:id="3"/>
      <w:r w:rsidRPr="007E282F">
        <w:rPr>
          <w:rFonts w:ascii="TimesET" w:hAnsi="TimesET" w:cs="Times New Roman"/>
          <w:sz w:val="24"/>
          <w:szCs w:val="24"/>
        </w:rPr>
        <w:t>22</w:t>
      </w:r>
      <w:r w:rsidR="008237CE" w:rsidRPr="007E282F">
        <w:rPr>
          <w:rFonts w:ascii="TimesET" w:hAnsi="TimesET" w:cs="Times New Roman"/>
          <w:sz w:val="24"/>
          <w:szCs w:val="24"/>
        </w:rPr>
        <w:t>. Срок проведения камеральной</w:t>
      </w:r>
      <w:r w:rsidRPr="007E282F">
        <w:rPr>
          <w:rFonts w:ascii="TimesET" w:hAnsi="TimesET" w:cs="Times New Roman"/>
          <w:sz w:val="24"/>
          <w:szCs w:val="24"/>
        </w:rPr>
        <w:t xml:space="preserve"> проверки не может превышать 20 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рабочих дней со дня получения от субъекта контроля документов и информации по запросу </w:t>
      </w:r>
      <w:r w:rsidR="00B80CA2">
        <w:rPr>
          <w:rFonts w:ascii="TimesET" w:hAnsi="TimesET" w:cs="Times New Roman"/>
          <w:sz w:val="24"/>
          <w:szCs w:val="24"/>
        </w:rPr>
        <w:t>Финотдела</w:t>
      </w:r>
      <w:r w:rsidR="008237CE" w:rsidRPr="007E282F">
        <w:rPr>
          <w:rFonts w:ascii="TimesET" w:hAnsi="TimesET" w:cs="Times New Roman"/>
          <w:sz w:val="24"/>
          <w:szCs w:val="24"/>
        </w:rPr>
        <w:t>.</w:t>
      </w:r>
    </w:p>
    <w:p w:rsidR="008237CE" w:rsidRPr="007E282F" w:rsidRDefault="001C7F44" w:rsidP="00674FF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4" w:name="P102"/>
      <w:bookmarkEnd w:id="4"/>
      <w:r w:rsidRPr="007E282F">
        <w:rPr>
          <w:rFonts w:ascii="TimesET" w:hAnsi="TimesET" w:cs="Times New Roman"/>
          <w:sz w:val="24"/>
          <w:szCs w:val="24"/>
        </w:rPr>
        <w:t>23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. При проведении камеральной проверки должностным лицом </w:t>
      </w:r>
      <w:r w:rsidR="00B80CA2">
        <w:rPr>
          <w:rFonts w:ascii="TimesET" w:hAnsi="TimesET" w:cs="Times New Roman"/>
          <w:sz w:val="24"/>
          <w:szCs w:val="24"/>
        </w:rPr>
        <w:t>Финотдела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 (при проведении камеральной проверки одним должностным лицом) либо проверочной группой </w:t>
      </w:r>
      <w:r w:rsidR="00B80CA2">
        <w:rPr>
          <w:rFonts w:ascii="TimesET" w:hAnsi="TimesET" w:cs="Times New Roman"/>
          <w:sz w:val="24"/>
          <w:szCs w:val="24"/>
        </w:rPr>
        <w:t>Финотдела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 проводится проверка полноты представленных субъектом контроля документов и информации по запросу в течение 3 рабочих дней со дня получении от субъекта контроля таких документов и информации.</w:t>
      </w:r>
    </w:p>
    <w:p w:rsidR="008237CE" w:rsidRPr="007E282F" w:rsidRDefault="001C7F44" w:rsidP="00674FF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5" w:name="P103"/>
      <w:bookmarkEnd w:id="5"/>
      <w:r w:rsidRPr="007E282F">
        <w:rPr>
          <w:rFonts w:ascii="TimesET" w:hAnsi="TimesET" w:cs="Times New Roman"/>
          <w:sz w:val="24"/>
          <w:szCs w:val="24"/>
        </w:rPr>
        <w:t>24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. </w:t>
      </w:r>
      <w:proofErr w:type="gramStart"/>
      <w:r w:rsidR="008237CE" w:rsidRPr="007E282F">
        <w:rPr>
          <w:rFonts w:ascii="TimesET" w:hAnsi="TimesET" w:cs="Times New Roman"/>
          <w:sz w:val="24"/>
          <w:szCs w:val="24"/>
        </w:rPr>
        <w:t>В случае если по результатам проверки полноты представленных субъектом контроля документов и информации в соответствии с</w:t>
      </w:r>
      <w:r w:rsidR="005368BF" w:rsidRPr="007E282F">
        <w:rPr>
          <w:rFonts w:ascii="TimesET" w:hAnsi="TimesET" w:cs="Times New Roman"/>
          <w:sz w:val="24"/>
          <w:szCs w:val="24"/>
        </w:rPr>
        <w:t xml:space="preserve"> пунктом</w:t>
      </w:r>
      <w:r w:rsidR="00A34C88">
        <w:rPr>
          <w:rFonts w:ascii="TimesET" w:hAnsi="TimesET" w:cs="Times New Roman"/>
          <w:sz w:val="24"/>
          <w:szCs w:val="24"/>
        </w:rPr>
        <w:t xml:space="preserve"> </w:t>
      </w:r>
      <w:hyperlink w:anchor="P102" w:history="1">
        <w:r w:rsidR="00E472B5" w:rsidRPr="007E282F">
          <w:rPr>
            <w:rFonts w:ascii="TimesET" w:hAnsi="TimesET" w:cs="Times New Roman"/>
            <w:sz w:val="24"/>
            <w:szCs w:val="24"/>
          </w:rPr>
          <w:t>23</w:t>
        </w:r>
      </w:hyperlink>
      <w:r w:rsidR="00A34C88">
        <w:t xml:space="preserve"> </w:t>
      </w:r>
      <w:r w:rsidR="00F56D23" w:rsidRPr="007E282F">
        <w:rPr>
          <w:rFonts w:ascii="TimesET" w:hAnsi="TimesET" w:cs="Times New Roman"/>
          <w:sz w:val="24"/>
          <w:szCs w:val="24"/>
        </w:rPr>
        <w:t xml:space="preserve">настоящего </w:t>
      </w:r>
      <w:r w:rsidR="00674FFD" w:rsidRPr="007E282F">
        <w:rPr>
          <w:rFonts w:ascii="TimesET" w:hAnsi="TimesET" w:cs="Times New Roman"/>
          <w:sz w:val="24"/>
          <w:szCs w:val="24"/>
        </w:rPr>
        <w:t>Порядка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3" w:history="1">
        <w:r w:rsidR="008237CE" w:rsidRPr="007E282F">
          <w:rPr>
            <w:rFonts w:ascii="TimesET" w:hAnsi="TimesET" w:cs="Times New Roman"/>
            <w:sz w:val="24"/>
            <w:szCs w:val="24"/>
          </w:rPr>
          <w:t xml:space="preserve">подпунктом </w:t>
        </w:r>
        <w:r w:rsidR="00F56D23" w:rsidRPr="007E282F">
          <w:rPr>
            <w:rFonts w:ascii="TimesET" w:hAnsi="TimesET" w:cs="Times New Roman"/>
            <w:sz w:val="24"/>
            <w:szCs w:val="24"/>
          </w:rPr>
          <w:t>«</w:t>
        </w:r>
        <w:r w:rsidR="008237CE" w:rsidRPr="007E282F">
          <w:rPr>
            <w:rFonts w:ascii="TimesET" w:hAnsi="TimesET" w:cs="Times New Roman"/>
            <w:sz w:val="24"/>
            <w:szCs w:val="24"/>
          </w:rPr>
          <w:t>г</w:t>
        </w:r>
        <w:r w:rsidR="00F56D23" w:rsidRPr="007E282F">
          <w:rPr>
            <w:rFonts w:ascii="TimesET" w:hAnsi="TimesET" w:cs="Times New Roman"/>
            <w:sz w:val="24"/>
            <w:szCs w:val="24"/>
          </w:rPr>
          <w:t>»</w:t>
        </w:r>
        <w:r w:rsidR="008237CE" w:rsidRPr="007E282F">
          <w:rPr>
            <w:rFonts w:ascii="TimesET" w:hAnsi="TimesET" w:cs="Times New Roman"/>
            <w:sz w:val="24"/>
            <w:szCs w:val="24"/>
          </w:rPr>
          <w:t xml:space="preserve"> пункта </w:t>
        </w:r>
        <w:r w:rsidR="00E472B5" w:rsidRPr="007E282F">
          <w:rPr>
            <w:rFonts w:ascii="TimesET" w:hAnsi="TimesET" w:cs="Times New Roman"/>
            <w:sz w:val="24"/>
            <w:szCs w:val="24"/>
          </w:rPr>
          <w:t>31</w:t>
        </w:r>
      </w:hyperlink>
      <w:r w:rsidR="00A34C88">
        <w:t xml:space="preserve"> </w:t>
      </w:r>
      <w:r w:rsidR="00F56D23" w:rsidRPr="007E282F">
        <w:rPr>
          <w:rFonts w:ascii="TimesET" w:hAnsi="TimesET" w:cs="Times New Roman"/>
          <w:sz w:val="24"/>
          <w:szCs w:val="24"/>
        </w:rPr>
        <w:t xml:space="preserve">настоящего </w:t>
      </w:r>
      <w:r w:rsidR="00674FFD" w:rsidRPr="007E282F">
        <w:rPr>
          <w:rFonts w:ascii="TimesET" w:hAnsi="TimesET" w:cs="Times New Roman"/>
          <w:sz w:val="24"/>
          <w:szCs w:val="24"/>
        </w:rPr>
        <w:t>Порядка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 со дня окончания проверки полноты представленных субъектом контроля документов и информации.</w:t>
      </w:r>
      <w:proofErr w:type="gramEnd"/>
    </w:p>
    <w:p w:rsidR="008237CE" w:rsidRPr="007E282F" w:rsidRDefault="008237CE" w:rsidP="00674FF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129" w:history="1">
        <w:r w:rsidRPr="007E282F">
          <w:rPr>
            <w:rFonts w:ascii="TimesET" w:hAnsi="TimesET" w:cs="Times New Roman"/>
            <w:sz w:val="24"/>
            <w:szCs w:val="24"/>
          </w:rPr>
          <w:t xml:space="preserve">пунктом </w:t>
        </w:r>
        <w:r w:rsidR="00E472B5" w:rsidRPr="007E282F">
          <w:rPr>
            <w:rFonts w:ascii="TimesET" w:hAnsi="TimesET" w:cs="Times New Roman"/>
            <w:sz w:val="24"/>
            <w:szCs w:val="24"/>
          </w:rPr>
          <w:t>33</w:t>
        </w:r>
      </w:hyperlink>
      <w:r w:rsidR="00F56D23" w:rsidRPr="007E282F">
        <w:rPr>
          <w:rFonts w:ascii="TimesET" w:hAnsi="TimesET" w:cs="Times New Roman"/>
          <w:sz w:val="24"/>
          <w:szCs w:val="24"/>
        </w:rPr>
        <w:t xml:space="preserve"> настоящего</w:t>
      </w:r>
      <w:r w:rsidR="00A34C88">
        <w:rPr>
          <w:rFonts w:ascii="TimesET" w:hAnsi="TimesET" w:cs="Times New Roman"/>
          <w:sz w:val="24"/>
          <w:szCs w:val="24"/>
        </w:rPr>
        <w:t xml:space="preserve"> </w:t>
      </w:r>
      <w:r w:rsidR="00674FFD" w:rsidRPr="007E282F">
        <w:rPr>
          <w:rFonts w:ascii="TimesET" w:hAnsi="TimesET" w:cs="Times New Roman"/>
          <w:sz w:val="24"/>
          <w:szCs w:val="24"/>
        </w:rPr>
        <w:t>Порядка</w:t>
      </w:r>
      <w:r w:rsidRPr="007E282F">
        <w:rPr>
          <w:rFonts w:ascii="TimesET" w:hAnsi="TimesET" w:cs="Times New Roman"/>
          <w:sz w:val="24"/>
          <w:szCs w:val="24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8237CE" w:rsidRPr="007E282F" w:rsidRDefault="008237CE" w:rsidP="00674FF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В случае непредставления субъектом контроля документов и информации </w:t>
      </w:r>
      <w:proofErr w:type="gramStart"/>
      <w:r w:rsidRPr="007E282F">
        <w:rPr>
          <w:rFonts w:ascii="TimesET" w:hAnsi="TimesET" w:cs="Times New Roman"/>
          <w:sz w:val="24"/>
          <w:szCs w:val="24"/>
        </w:rPr>
        <w:t xml:space="preserve">по повторному запросу </w:t>
      </w:r>
      <w:r w:rsidR="00A34C88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 xml:space="preserve"> по истечении срока приостановления проверки в соответствии с </w:t>
      </w:r>
      <w:r w:rsidR="009D05DA">
        <w:rPr>
          <w:rFonts w:ascii="TimesET" w:hAnsi="TimesET" w:cs="Times New Roman"/>
          <w:sz w:val="24"/>
          <w:szCs w:val="24"/>
        </w:rPr>
        <w:t>под</w:t>
      </w:r>
      <w:hyperlink w:anchor="P123" w:history="1">
        <w:r w:rsidRPr="007E282F">
          <w:rPr>
            <w:rFonts w:ascii="TimesET" w:hAnsi="TimesET" w:cs="Times New Roman"/>
            <w:sz w:val="24"/>
            <w:szCs w:val="24"/>
          </w:rPr>
          <w:t>пунктом</w:t>
        </w:r>
        <w:proofErr w:type="gramEnd"/>
        <w:r w:rsidRPr="007E282F">
          <w:rPr>
            <w:rFonts w:ascii="TimesET" w:hAnsi="TimesET" w:cs="Times New Roman"/>
            <w:sz w:val="24"/>
            <w:szCs w:val="24"/>
          </w:rPr>
          <w:t xml:space="preserve"> </w:t>
        </w:r>
        <w:r w:rsidR="00F56D23" w:rsidRPr="007E282F">
          <w:rPr>
            <w:rFonts w:ascii="TimesET" w:hAnsi="TimesET" w:cs="Times New Roman"/>
            <w:sz w:val="24"/>
            <w:szCs w:val="24"/>
          </w:rPr>
          <w:t>«</w:t>
        </w:r>
        <w:r w:rsidRPr="007E282F">
          <w:rPr>
            <w:rFonts w:ascii="TimesET" w:hAnsi="TimesET" w:cs="Times New Roman"/>
            <w:sz w:val="24"/>
            <w:szCs w:val="24"/>
          </w:rPr>
          <w:t>г</w:t>
        </w:r>
        <w:r w:rsidR="00F56D23" w:rsidRPr="007E282F">
          <w:rPr>
            <w:rFonts w:ascii="TimesET" w:hAnsi="TimesET" w:cs="Times New Roman"/>
            <w:sz w:val="24"/>
            <w:szCs w:val="24"/>
          </w:rPr>
          <w:t>»</w:t>
        </w:r>
        <w:r w:rsidRPr="007E282F">
          <w:rPr>
            <w:rFonts w:ascii="TimesET" w:hAnsi="TimesET" w:cs="Times New Roman"/>
            <w:sz w:val="24"/>
            <w:szCs w:val="24"/>
          </w:rPr>
          <w:t xml:space="preserve"> пункта</w:t>
        </w:r>
        <w:r w:rsidR="00A34C88">
          <w:rPr>
            <w:rFonts w:ascii="TimesET" w:hAnsi="TimesET" w:cs="Times New Roman"/>
            <w:sz w:val="24"/>
            <w:szCs w:val="24"/>
          </w:rPr>
          <w:t xml:space="preserve"> </w:t>
        </w:r>
        <w:r w:rsidR="00E472B5" w:rsidRPr="007E282F">
          <w:rPr>
            <w:rFonts w:ascii="TimesET" w:hAnsi="TimesET" w:cs="Times New Roman"/>
            <w:sz w:val="24"/>
            <w:szCs w:val="24"/>
          </w:rPr>
          <w:t>31</w:t>
        </w:r>
      </w:hyperlink>
      <w:r w:rsidR="00A34C88">
        <w:t xml:space="preserve"> </w:t>
      </w:r>
      <w:r w:rsidR="00C12062" w:rsidRPr="00C12062">
        <w:rPr>
          <w:rFonts w:ascii="TimesET" w:hAnsi="TimesET" w:cs="Times New Roman"/>
          <w:sz w:val="24"/>
          <w:szCs w:val="24"/>
        </w:rPr>
        <w:t xml:space="preserve">настоящего </w:t>
      </w:r>
      <w:r w:rsidR="00674FFD" w:rsidRPr="007E282F">
        <w:rPr>
          <w:rFonts w:ascii="TimesET" w:hAnsi="TimesET" w:cs="Times New Roman"/>
          <w:sz w:val="24"/>
          <w:szCs w:val="24"/>
        </w:rPr>
        <w:t>Порядка</w:t>
      </w:r>
      <w:r w:rsidRPr="007E282F">
        <w:rPr>
          <w:rFonts w:ascii="TimesET" w:hAnsi="TimesET" w:cs="Times New Roman"/>
          <w:sz w:val="24"/>
          <w:szCs w:val="24"/>
        </w:rPr>
        <w:t xml:space="preserve"> проверка возобновляется.</w:t>
      </w:r>
    </w:p>
    <w:p w:rsidR="001C7F44" w:rsidRPr="007E282F" w:rsidRDefault="008237CE" w:rsidP="001C7F44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8237CE" w:rsidRPr="007E282F" w:rsidRDefault="001C7F44" w:rsidP="001C7F44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25. Выездная проверка проводится проверочной группой </w:t>
      </w:r>
      <w:r w:rsidR="00A34C88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 xml:space="preserve"> в составе не менее двух должн</w:t>
      </w:r>
      <w:bookmarkStart w:id="6" w:name="_GoBack"/>
      <w:bookmarkEnd w:id="6"/>
      <w:r w:rsidRPr="007E282F">
        <w:rPr>
          <w:rFonts w:ascii="TimesET" w:hAnsi="TimesET" w:cs="Times New Roman"/>
          <w:sz w:val="24"/>
          <w:szCs w:val="24"/>
        </w:rPr>
        <w:t>остных лиц</w:t>
      </w:r>
      <w:bookmarkStart w:id="7" w:name="P107"/>
      <w:bookmarkEnd w:id="7"/>
      <w:r w:rsidR="00A34C88">
        <w:rPr>
          <w:rFonts w:ascii="TimesET" w:hAnsi="TimesET" w:cs="Times New Roman"/>
          <w:sz w:val="24"/>
          <w:szCs w:val="24"/>
        </w:rPr>
        <w:t xml:space="preserve"> </w:t>
      </w:r>
      <w:r w:rsidR="008237CE" w:rsidRPr="007E282F">
        <w:rPr>
          <w:rFonts w:ascii="TimesET" w:hAnsi="TimesET" w:cs="Times New Roman"/>
          <w:sz w:val="24"/>
          <w:szCs w:val="24"/>
        </w:rPr>
        <w:t>по месту нахождения и месту фактического осуществления деятельности субъекта контроля.</w:t>
      </w:r>
    </w:p>
    <w:p w:rsidR="008237CE" w:rsidRPr="007E282F" w:rsidRDefault="001C7F44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26</w:t>
      </w:r>
      <w:r w:rsidR="008237CE" w:rsidRPr="007E282F">
        <w:rPr>
          <w:rFonts w:ascii="TimesET" w:hAnsi="TimesET" w:cs="Times New Roman"/>
          <w:sz w:val="24"/>
          <w:szCs w:val="24"/>
        </w:rPr>
        <w:t>. Срок проведения выездной проверки не может превышать 30 рабочих дней.</w:t>
      </w:r>
    </w:p>
    <w:p w:rsidR="008237CE" w:rsidRPr="007E282F" w:rsidRDefault="001C7F44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8" w:name="P109"/>
      <w:bookmarkEnd w:id="8"/>
      <w:r w:rsidRPr="007E282F">
        <w:rPr>
          <w:rFonts w:ascii="TimesET" w:hAnsi="TimesET" w:cs="Times New Roman"/>
          <w:sz w:val="24"/>
          <w:szCs w:val="24"/>
        </w:rPr>
        <w:t>27</w:t>
      </w:r>
      <w:r w:rsidR="008237CE" w:rsidRPr="007E282F">
        <w:rPr>
          <w:rFonts w:ascii="TimesET" w:hAnsi="TimesET" w:cs="Times New Roman"/>
          <w:sz w:val="24"/>
          <w:szCs w:val="24"/>
        </w:rPr>
        <w:t>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8237CE" w:rsidRPr="007E282F" w:rsidRDefault="008237CE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8237CE" w:rsidRPr="007E282F" w:rsidRDefault="008237CE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8237CE" w:rsidRPr="007E282F" w:rsidRDefault="001C7F44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28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. Срок проведения выездной или камеральной проверки может быть продлен не более чем на 10 рабочих дней по решению </w:t>
      </w:r>
      <w:r w:rsidR="00A34C88">
        <w:rPr>
          <w:rFonts w:ascii="TimesET" w:hAnsi="TimesET" w:cs="Times New Roman"/>
          <w:sz w:val="24"/>
          <w:szCs w:val="24"/>
        </w:rPr>
        <w:t xml:space="preserve">начальника финансового отдела </w:t>
      </w:r>
      <w:r w:rsidR="00674FFD" w:rsidRPr="007E282F">
        <w:rPr>
          <w:rFonts w:ascii="TimesET" w:hAnsi="TimesET" w:cs="Times New Roman"/>
          <w:sz w:val="24"/>
          <w:szCs w:val="24"/>
        </w:rPr>
        <w:t>или уполномоченного им должностного лица</w:t>
      </w:r>
      <w:r w:rsidR="008237CE" w:rsidRPr="007E282F">
        <w:rPr>
          <w:rFonts w:ascii="TimesET" w:hAnsi="TimesET" w:cs="Times New Roman"/>
          <w:sz w:val="24"/>
          <w:szCs w:val="24"/>
        </w:rPr>
        <w:t>.</w:t>
      </w:r>
    </w:p>
    <w:p w:rsidR="008237CE" w:rsidRPr="007E282F" w:rsidRDefault="008237CE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lastRenderedPageBreak/>
        <w:t xml:space="preserve">Решение о продлении срока контрольного мероприятия принимается на основании мотивированного обращения должностного лица </w:t>
      </w:r>
      <w:r w:rsidR="00A34C88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A34C88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>.</w:t>
      </w:r>
    </w:p>
    <w:p w:rsidR="008237CE" w:rsidRPr="007E282F" w:rsidRDefault="008237CE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7E282F">
        <w:rPr>
          <w:rFonts w:ascii="TimesET" w:hAnsi="TimesET" w:cs="Times New Roman"/>
          <w:sz w:val="24"/>
          <w:szCs w:val="24"/>
        </w:rPr>
        <w:t>субъекта контроля нарушений законодательства Российской Федерации</w:t>
      </w:r>
      <w:proofErr w:type="gramEnd"/>
      <w:r w:rsidRPr="007E282F">
        <w:rPr>
          <w:rFonts w:ascii="TimesET" w:hAnsi="TimesET" w:cs="Times New Roman"/>
          <w:sz w:val="24"/>
          <w:szCs w:val="24"/>
        </w:rPr>
        <w:t xml:space="preserve">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8237CE" w:rsidRPr="007E282F" w:rsidRDefault="001C7F44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29</w:t>
      </w:r>
      <w:r w:rsidR="008237CE" w:rsidRPr="007E282F">
        <w:rPr>
          <w:rFonts w:ascii="TimesET" w:hAnsi="TimesET" w:cs="Times New Roman"/>
          <w:sz w:val="24"/>
          <w:szCs w:val="24"/>
        </w:rPr>
        <w:t>. В рамках выездной или камеральной проверки</w:t>
      </w:r>
      <w:r w:rsidR="001F2955" w:rsidRPr="007E282F">
        <w:rPr>
          <w:rFonts w:ascii="TimesET" w:hAnsi="TimesET" w:cs="Times New Roman"/>
          <w:sz w:val="24"/>
          <w:szCs w:val="24"/>
        </w:rPr>
        <w:t xml:space="preserve"> может проводиться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 встречная проверка по решению </w:t>
      </w:r>
      <w:r w:rsidR="0060193C">
        <w:rPr>
          <w:rFonts w:ascii="TimesET" w:hAnsi="TimesET" w:cs="Times New Roman"/>
          <w:sz w:val="24"/>
          <w:szCs w:val="24"/>
        </w:rPr>
        <w:t xml:space="preserve">начальника финансового отдела </w:t>
      </w:r>
      <w:r w:rsidR="0030253E" w:rsidRPr="007E282F">
        <w:rPr>
          <w:rFonts w:ascii="TimesET" w:hAnsi="TimesET" w:cs="Times New Roman"/>
          <w:sz w:val="24"/>
          <w:szCs w:val="24"/>
        </w:rPr>
        <w:t>или уполномоченного им должностного лица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60193C">
        <w:rPr>
          <w:rFonts w:ascii="TimesET" w:hAnsi="TimesET" w:cs="Times New Roman"/>
          <w:sz w:val="24"/>
          <w:szCs w:val="24"/>
        </w:rPr>
        <w:t>Финотдел</w:t>
      </w:r>
      <w:r w:rsidR="0030253E" w:rsidRPr="007E282F">
        <w:rPr>
          <w:rFonts w:ascii="TimesET" w:hAnsi="TimesET" w:cs="Times New Roman"/>
          <w:sz w:val="24"/>
          <w:szCs w:val="24"/>
        </w:rPr>
        <w:t>а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60193C">
        <w:rPr>
          <w:rFonts w:ascii="TimesET" w:hAnsi="TimesET" w:cs="Times New Roman"/>
          <w:sz w:val="24"/>
          <w:szCs w:val="24"/>
        </w:rPr>
        <w:t>Финотдела</w:t>
      </w:r>
      <w:r w:rsidR="008237CE" w:rsidRPr="007E282F">
        <w:rPr>
          <w:rFonts w:ascii="TimesET" w:hAnsi="TimesET" w:cs="Times New Roman"/>
          <w:sz w:val="24"/>
          <w:szCs w:val="24"/>
        </w:rPr>
        <w:t>.</w:t>
      </w:r>
    </w:p>
    <w:p w:rsidR="008237CE" w:rsidRPr="007E282F" w:rsidRDefault="008237CE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муниципальных нужд и принятых в соответствии с ним нормативных правовых (правовых) актов.</w:t>
      </w:r>
    </w:p>
    <w:p w:rsidR="008237CE" w:rsidRPr="007E282F" w:rsidRDefault="001C7F44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30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. Встречная проверка проводится в порядке, установленном для выездных и камеральных проверок в соответствии с </w:t>
      </w:r>
      <w:hyperlink w:anchor="P96" w:history="1">
        <w:r w:rsidR="008237CE" w:rsidRPr="007E282F">
          <w:rPr>
            <w:rFonts w:ascii="TimesET" w:hAnsi="TimesET" w:cs="Times New Roman"/>
            <w:sz w:val="24"/>
            <w:szCs w:val="24"/>
          </w:rPr>
          <w:t xml:space="preserve">пунктами </w:t>
        </w:r>
        <w:r w:rsidR="00A46C60" w:rsidRPr="007E282F">
          <w:rPr>
            <w:rFonts w:ascii="TimesET" w:hAnsi="TimesET" w:cs="Times New Roman"/>
            <w:sz w:val="24"/>
            <w:szCs w:val="24"/>
          </w:rPr>
          <w:t>21</w:t>
        </w:r>
      </w:hyperlink>
      <w:r w:rsidR="008237CE" w:rsidRPr="007E282F">
        <w:rPr>
          <w:rFonts w:ascii="TimesET" w:hAnsi="TimesET" w:cs="Times New Roman"/>
          <w:sz w:val="24"/>
          <w:szCs w:val="24"/>
        </w:rPr>
        <w:t xml:space="preserve">, </w:t>
      </w:r>
      <w:hyperlink w:anchor="P107" w:history="1">
        <w:r w:rsidR="00E472B5" w:rsidRPr="007E282F">
          <w:rPr>
            <w:rFonts w:ascii="TimesET" w:hAnsi="TimesET" w:cs="Times New Roman"/>
            <w:sz w:val="24"/>
            <w:szCs w:val="24"/>
          </w:rPr>
          <w:t>25</w:t>
        </w:r>
      </w:hyperlink>
      <w:r w:rsidR="008237CE" w:rsidRPr="007E282F">
        <w:rPr>
          <w:rFonts w:ascii="TimesET" w:hAnsi="TimesET" w:cs="Times New Roman"/>
          <w:sz w:val="24"/>
          <w:szCs w:val="24"/>
        </w:rPr>
        <w:t xml:space="preserve">, </w:t>
      </w:r>
      <w:hyperlink w:anchor="P109" w:history="1">
        <w:r w:rsidR="00E472B5" w:rsidRPr="007E282F">
          <w:rPr>
            <w:rFonts w:ascii="TimesET" w:hAnsi="TimesET" w:cs="Times New Roman"/>
            <w:sz w:val="24"/>
            <w:szCs w:val="24"/>
          </w:rPr>
          <w:t>27</w:t>
        </w:r>
      </w:hyperlink>
      <w:r w:rsidR="0069458F">
        <w:t xml:space="preserve"> </w:t>
      </w:r>
      <w:r w:rsidR="001F2955" w:rsidRPr="007E282F">
        <w:rPr>
          <w:rFonts w:ascii="TimesET" w:hAnsi="TimesET" w:cs="Times New Roman"/>
          <w:sz w:val="24"/>
          <w:szCs w:val="24"/>
        </w:rPr>
        <w:t xml:space="preserve">настоящего </w:t>
      </w:r>
      <w:r w:rsidR="0030253E" w:rsidRPr="007E282F">
        <w:rPr>
          <w:rFonts w:ascii="TimesET" w:hAnsi="TimesET" w:cs="Times New Roman"/>
          <w:sz w:val="24"/>
          <w:szCs w:val="24"/>
        </w:rPr>
        <w:t>Порядка</w:t>
      </w:r>
      <w:r w:rsidR="008237CE" w:rsidRPr="007E282F">
        <w:rPr>
          <w:rFonts w:ascii="TimesET" w:hAnsi="TimesET" w:cs="Times New Roman"/>
          <w:sz w:val="24"/>
          <w:szCs w:val="24"/>
        </w:rPr>
        <w:t>.</w:t>
      </w:r>
    </w:p>
    <w:p w:rsidR="008237CE" w:rsidRPr="007E282F" w:rsidRDefault="008237CE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Срок проведения встречной проверки не может превышать 20 рабочих дней.</w:t>
      </w:r>
    </w:p>
    <w:p w:rsidR="008237CE" w:rsidRPr="007E282F" w:rsidRDefault="001C7F44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31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. Проведение выездной или камеральной проверки по решению </w:t>
      </w:r>
      <w:r w:rsidR="0069458F">
        <w:rPr>
          <w:rFonts w:ascii="TimesET" w:hAnsi="TimesET" w:cs="Times New Roman"/>
          <w:sz w:val="24"/>
          <w:szCs w:val="24"/>
        </w:rPr>
        <w:t>начальника финансового отдела</w:t>
      </w:r>
      <w:r w:rsidR="0030253E" w:rsidRPr="007E282F">
        <w:rPr>
          <w:rFonts w:ascii="TimesET" w:hAnsi="TimesET" w:cs="Times New Roman"/>
          <w:sz w:val="24"/>
          <w:szCs w:val="24"/>
        </w:rPr>
        <w:t xml:space="preserve"> или уполномоченного им должностного лица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, принятого на основании мотивированного обращения должностного лица </w:t>
      </w:r>
      <w:r w:rsidR="0069458F">
        <w:rPr>
          <w:rFonts w:ascii="TimesET" w:hAnsi="TimesET" w:cs="Times New Roman"/>
          <w:sz w:val="24"/>
          <w:szCs w:val="24"/>
        </w:rPr>
        <w:t>Финотдела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руководителя проверочной группы </w:t>
      </w:r>
      <w:r w:rsidR="0069458F">
        <w:rPr>
          <w:rFonts w:ascii="TimesET" w:hAnsi="TimesET" w:cs="Times New Roman"/>
          <w:sz w:val="24"/>
          <w:szCs w:val="24"/>
        </w:rPr>
        <w:t>Финотдела</w:t>
      </w:r>
      <w:r w:rsidR="008237CE" w:rsidRPr="007E282F">
        <w:rPr>
          <w:rFonts w:ascii="TimesET" w:hAnsi="TimesET" w:cs="Times New Roman"/>
          <w:sz w:val="24"/>
          <w:szCs w:val="24"/>
        </w:rPr>
        <w:t>, приостанавливается на общий срок не более 30 рабочих дней в следующих случаях:</w:t>
      </w:r>
    </w:p>
    <w:p w:rsidR="008237CE" w:rsidRPr="007E282F" w:rsidRDefault="008237CE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9" w:name="P120"/>
      <w:bookmarkEnd w:id="9"/>
      <w:r w:rsidRPr="007E282F">
        <w:rPr>
          <w:rFonts w:ascii="TimesET" w:hAnsi="TimesET" w:cs="Times New Roman"/>
          <w:sz w:val="24"/>
          <w:szCs w:val="24"/>
        </w:rPr>
        <w:t>а) на период проведения встречной про</w:t>
      </w:r>
      <w:r w:rsidR="008673D0" w:rsidRPr="007E282F">
        <w:rPr>
          <w:rFonts w:ascii="TimesET" w:hAnsi="TimesET" w:cs="Times New Roman"/>
          <w:sz w:val="24"/>
          <w:szCs w:val="24"/>
        </w:rPr>
        <w:t>верки, но не более чем на 20 </w:t>
      </w:r>
      <w:r w:rsidRPr="007E282F">
        <w:rPr>
          <w:rFonts w:ascii="TimesET" w:hAnsi="TimesET" w:cs="Times New Roman"/>
          <w:sz w:val="24"/>
          <w:szCs w:val="24"/>
        </w:rPr>
        <w:t>рабочих дней;</w:t>
      </w:r>
    </w:p>
    <w:p w:rsidR="008237CE" w:rsidRPr="007E282F" w:rsidRDefault="008237CE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10" w:name="P121"/>
      <w:bookmarkEnd w:id="10"/>
      <w:r w:rsidRPr="007E282F">
        <w:rPr>
          <w:rFonts w:ascii="TimesET" w:hAnsi="TimesET" w:cs="Times New Roman"/>
          <w:sz w:val="24"/>
          <w:szCs w:val="24"/>
        </w:rPr>
        <w:t>б) на период организации и проведения э</w:t>
      </w:r>
      <w:r w:rsidR="008673D0" w:rsidRPr="007E282F">
        <w:rPr>
          <w:rFonts w:ascii="TimesET" w:hAnsi="TimesET" w:cs="Times New Roman"/>
          <w:sz w:val="24"/>
          <w:szCs w:val="24"/>
        </w:rPr>
        <w:t>кспертиз, но не более чем на 20 </w:t>
      </w:r>
      <w:r w:rsidRPr="007E282F">
        <w:rPr>
          <w:rFonts w:ascii="TimesET" w:hAnsi="TimesET" w:cs="Times New Roman"/>
          <w:sz w:val="24"/>
          <w:szCs w:val="24"/>
        </w:rPr>
        <w:t>рабочих дней;</w:t>
      </w:r>
    </w:p>
    <w:p w:rsidR="008237CE" w:rsidRPr="007E282F" w:rsidRDefault="008237CE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11" w:name="P122"/>
      <w:bookmarkEnd w:id="11"/>
      <w:r w:rsidRPr="007E282F">
        <w:rPr>
          <w:rFonts w:ascii="TimesET" w:hAnsi="TimesET" w:cs="Times New Roman"/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8237CE" w:rsidRPr="007E282F" w:rsidRDefault="008237CE" w:rsidP="0030253E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12" w:name="P123"/>
      <w:bookmarkEnd w:id="12"/>
      <w:r w:rsidRPr="007E282F">
        <w:rPr>
          <w:rFonts w:ascii="TimesET" w:hAnsi="TimesET" w:cs="Times New Roman"/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</w:t>
      </w:r>
      <w:r w:rsidR="0069458F">
        <w:rPr>
          <w:rFonts w:ascii="TimesET" w:hAnsi="TimesET" w:cs="Times New Roman"/>
          <w:sz w:val="24"/>
          <w:szCs w:val="24"/>
        </w:rPr>
        <w:t>Финотдела</w:t>
      </w:r>
      <w:r w:rsidR="0030253E" w:rsidRPr="007E282F">
        <w:rPr>
          <w:rFonts w:ascii="TimesET" w:hAnsi="TimesET" w:cs="Times New Roman"/>
          <w:sz w:val="24"/>
          <w:szCs w:val="24"/>
        </w:rPr>
        <w:t xml:space="preserve"> </w:t>
      </w:r>
      <w:r w:rsidRPr="007E282F">
        <w:rPr>
          <w:rFonts w:ascii="TimesET" w:hAnsi="TimesET" w:cs="Times New Roman"/>
          <w:sz w:val="24"/>
          <w:szCs w:val="24"/>
        </w:rPr>
        <w:t xml:space="preserve">в соответствии с </w:t>
      </w:r>
      <w:hyperlink w:anchor="P103" w:history="1">
        <w:r w:rsidRPr="007E282F">
          <w:rPr>
            <w:rFonts w:ascii="TimesET" w:hAnsi="TimesET" w:cs="Times New Roman"/>
            <w:sz w:val="24"/>
            <w:szCs w:val="24"/>
          </w:rPr>
          <w:t xml:space="preserve">пунктом </w:t>
        </w:r>
        <w:r w:rsidR="00B42557" w:rsidRPr="007E282F">
          <w:rPr>
            <w:rFonts w:ascii="TimesET" w:hAnsi="TimesET" w:cs="Times New Roman"/>
            <w:sz w:val="24"/>
            <w:szCs w:val="24"/>
          </w:rPr>
          <w:t>24</w:t>
        </w:r>
      </w:hyperlink>
      <w:r w:rsidR="001F2955" w:rsidRPr="007E282F">
        <w:rPr>
          <w:rFonts w:ascii="TimesET" w:hAnsi="TimesET" w:cs="Times New Roman"/>
          <w:sz w:val="24"/>
          <w:szCs w:val="24"/>
        </w:rPr>
        <w:t xml:space="preserve"> настоящего</w:t>
      </w:r>
      <w:r w:rsidR="0069458F">
        <w:rPr>
          <w:rFonts w:ascii="TimesET" w:hAnsi="TimesET" w:cs="Times New Roman"/>
          <w:sz w:val="24"/>
          <w:szCs w:val="24"/>
        </w:rPr>
        <w:t xml:space="preserve"> </w:t>
      </w:r>
      <w:r w:rsidR="0030253E" w:rsidRPr="007E282F">
        <w:rPr>
          <w:rFonts w:ascii="TimesET" w:hAnsi="TimesET" w:cs="Times New Roman"/>
          <w:sz w:val="24"/>
          <w:szCs w:val="24"/>
        </w:rPr>
        <w:t>Порядка</w:t>
      </w:r>
      <w:r w:rsidRPr="007E282F">
        <w:rPr>
          <w:rFonts w:ascii="TimesET" w:hAnsi="TimesET" w:cs="Times New Roman"/>
          <w:sz w:val="24"/>
          <w:szCs w:val="24"/>
        </w:rPr>
        <w:t>, но не более чем на 10 рабочих дней;</w:t>
      </w:r>
    </w:p>
    <w:p w:rsidR="008237CE" w:rsidRPr="007E282F" w:rsidRDefault="008237CE" w:rsidP="00A934B4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13" w:name="P124"/>
      <w:bookmarkEnd w:id="13"/>
      <w:r w:rsidRPr="007E282F">
        <w:rPr>
          <w:rFonts w:ascii="TimesET" w:hAnsi="TimesET" w:cs="Times New Roman"/>
          <w:sz w:val="24"/>
          <w:szCs w:val="24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 w:rsidR="0069458F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 xml:space="preserve"> (при проведении камеральной проверки одним должностным лицом) либо проверочной группы </w:t>
      </w:r>
      <w:r w:rsidR="0069458F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>, включая наступление обстоятельств непреодолимой силы.</w:t>
      </w:r>
    </w:p>
    <w:p w:rsidR="008237CE" w:rsidRPr="007E282F" w:rsidRDefault="001C7F44" w:rsidP="00A934B4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32</w:t>
      </w:r>
      <w:r w:rsidR="008237CE" w:rsidRPr="007E282F">
        <w:rPr>
          <w:rFonts w:ascii="TimesET" w:hAnsi="TimesET" w:cs="Times New Roman"/>
          <w:sz w:val="24"/>
          <w:szCs w:val="24"/>
        </w:rPr>
        <w:t>. Решение о возобновлении проведения выездной или камеральной проверки принимается в срок не более 2 рабочих дней:</w:t>
      </w:r>
    </w:p>
    <w:p w:rsidR="008237CE" w:rsidRPr="007E282F" w:rsidRDefault="008237CE" w:rsidP="00A934B4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а) после завершения проведения встречной проверки и (или) экспертизы согласно </w:t>
      </w:r>
      <w:hyperlink w:anchor="P120" w:history="1">
        <w:r w:rsidRPr="007E282F">
          <w:rPr>
            <w:rFonts w:ascii="TimesET" w:hAnsi="TimesET" w:cs="Times New Roman"/>
            <w:sz w:val="24"/>
            <w:szCs w:val="24"/>
          </w:rPr>
          <w:t xml:space="preserve">подпунктам </w:t>
        </w:r>
        <w:r w:rsidR="001F2955" w:rsidRPr="007E282F">
          <w:rPr>
            <w:rFonts w:ascii="TimesET" w:hAnsi="TimesET" w:cs="Times New Roman"/>
            <w:sz w:val="24"/>
            <w:szCs w:val="24"/>
          </w:rPr>
          <w:t>«</w:t>
        </w:r>
        <w:r w:rsidRPr="007E282F">
          <w:rPr>
            <w:rFonts w:ascii="TimesET" w:hAnsi="TimesET" w:cs="Times New Roman"/>
            <w:sz w:val="24"/>
            <w:szCs w:val="24"/>
          </w:rPr>
          <w:t>а</w:t>
        </w:r>
        <w:r w:rsidR="001F2955" w:rsidRPr="007E282F">
          <w:rPr>
            <w:rFonts w:ascii="TimesET" w:hAnsi="TimesET" w:cs="Times New Roman"/>
            <w:sz w:val="24"/>
            <w:szCs w:val="24"/>
          </w:rPr>
          <w:t>»</w:t>
        </w:r>
      </w:hyperlink>
      <w:r w:rsidRPr="007E282F">
        <w:rPr>
          <w:rFonts w:ascii="TimesET" w:hAnsi="TimesET" w:cs="Times New Roman"/>
          <w:sz w:val="24"/>
          <w:szCs w:val="24"/>
        </w:rPr>
        <w:t xml:space="preserve">, </w:t>
      </w:r>
      <w:hyperlink w:anchor="P121" w:history="1">
        <w:r w:rsidR="001F2955" w:rsidRPr="007E282F">
          <w:rPr>
            <w:rFonts w:ascii="TimesET" w:hAnsi="TimesET" w:cs="Times New Roman"/>
            <w:sz w:val="24"/>
            <w:szCs w:val="24"/>
          </w:rPr>
          <w:t>«</w:t>
        </w:r>
        <w:r w:rsidRPr="007E282F">
          <w:rPr>
            <w:rFonts w:ascii="TimesET" w:hAnsi="TimesET" w:cs="Times New Roman"/>
            <w:sz w:val="24"/>
            <w:szCs w:val="24"/>
          </w:rPr>
          <w:t>б</w:t>
        </w:r>
        <w:r w:rsidR="001F2955" w:rsidRPr="007E282F">
          <w:rPr>
            <w:rFonts w:ascii="TimesET" w:hAnsi="TimesET" w:cs="Times New Roman"/>
            <w:sz w:val="24"/>
            <w:szCs w:val="24"/>
          </w:rPr>
          <w:t>»</w:t>
        </w:r>
        <w:r w:rsidRPr="007E282F">
          <w:rPr>
            <w:rFonts w:ascii="TimesET" w:hAnsi="TimesET" w:cs="Times New Roman"/>
            <w:sz w:val="24"/>
            <w:szCs w:val="24"/>
          </w:rPr>
          <w:t xml:space="preserve"> пункта </w:t>
        </w:r>
        <w:r w:rsidR="00B42557" w:rsidRPr="007E282F">
          <w:rPr>
            <w:rFonts w:ascii="TimesET" w:hAnsi="TimesET" w:cs="Times New Roman"/>
            <w:sz w:val="24"/>
            <w:szCs w:val="24"/>
          </w:rPr>
          <w:t>31</w:t>
        </w:r>
      </w:hyperlink>
      <w:r w:rsidR="001F2955" w:rsidRPr="007E282F">
        <w:rPr>
          <w:rFonts w:ascii="TimesET" w:hAnsi="TimesET" w:cs="Times New Roman"/>
          <w:sz w:val="24"/>
          <w:szCs w:val="24"/>
        </w:rPr>
        <w:t xml:space="preserve"> настоящего</w:t>
      </w:r>
      <w:r w:rsidR="00AE4A94">
        <w:rPr>
          <w:rFonts w:ascii="TimesET" w:hAnsi="TimesET" w:cs="Times New Roman"/>
          <w:sz w:val="24"/>
          <w:szCs w:val="24"/>
        </w:rPr>
        <w:t xml:space="preserve"> </w:t>
      </w:r>
      <w:r w:rsidR="00A934B4" w:rsidRPr="007E282F">
        <w:rPr>
          <w:rFonts w:ascii="TimesET" w:hAnsi="TimesET" w:cs="Times New Roman"/>
          <w:sz w:val="24"/>
          <w:szCs w:val="24"/>
        </w:rPr>
        <w:t>Порядка</w:t>
      </w:r>
      <w:r w:rsidRPr="007E282F">
        <w:rPr>
          <w:rFonts w:ascii="TimesET" w:hAnsi="TimesET" w:cs="Times New Roman"/>
          <w:sz w:val="24"/>
          <w:szCs w:val="24"/>
        </w:rPr>
        <w:t>;</w:t>
      </w:r>
    </w:p>
    <w:p w:rsidR="008237CE" w:rsidRPr="007E282F" w:rsidRDefault="008237CE" w:rsidP="00A934B4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Pr="007E282F">
          <w:rPr>
            <w:rFonts w:ascii="TimesET" w:hAnsi="TimesET" w:cs="Times New Roman"/>
            <w:sz w:val="24"/>
            <w:szCs w:val="24"/>
          </w:rPr>
          <w:t xml:space="preserve">подпунктах </w:t>
        </w:r>
        <w:r w:rsidR="001F2955" w:rsidRPr="007E282F">
          <w:rPr>
            <w:rFonts w:ascii="TimesET" w:hAnsi="TimesET" w:cs="Times New Roman"/>
            <w:sz w:val="24"/>
            <w:szCs w:val="24"/>
          </w:rPr>
          <w:t>«</w:t>
        </w:r>
        <w:r w:rsidRPr="007E282F">
          <w:rPr>
            <w:rFonts w:ascii="TimesET" w:hAnsi="TimesET" w:cs="Times New Roman"/>
            <w:sz w:val="24"/>
            <w:szCs w:val="24"/>
          </w:rPr>
          <w:t>в</w:t>
        </w:r>
        <w:r w:rsidR="001F2955" w:rsidRPr="007E282F">
          <w:rPr>
            <w:rFonts w:ascii="TimesET" w:hAnsi="TimesET" w:cs="Times New Roman"/>
            <w:sz w:val="24"/>
            <w:szCs w:val="24"/>
          </w:rPr>
          <w:t>»</w:t>
        </w:r>
      </w:hyperlink>
      <w:r w:rsidRPr="007E282F">
        <w:rPr>
          <w:rFonts w:ascii="TimesET" w:hAnsi="TimesET" w:cs="Times New Roman"/>
          <w:sz w:val="24"/>
          <w:szCs w:val="24"/>
        </w:rPr>
        <w:t xml:space="preserve"> - </w:t>
      </w:r>
      <w:hyperlink w:anchor="P124" w:history="1">
        <w:r w:rsidR="001F2955" w:rsidRPr="007E282F">
          <w:rPr>
            <w:rFonts w:ascii="TimesET" w:hAnsi="TimesET" w:cs="Times New Roman"/>
            <w:sz w:val="24"/>
            <w:szCs w:val="24"/>
          </w:rPr>
          <w:t>«</w:t>
        </w:r>
        <w:proofErr w:type="spellStart"/>
        <w:r w:rsidRPr="007E282F">
          <w:rPr>
            <w:rFonts w:ascii="TimesET" w:hAnsi="TimesET" w:cs="Times New Roman"/>
            <w:sz w:val="24"/>
            <w:szCs w:val="24"/>
          </w:rPr>
          <w:t>д</w:t>
        </w:r>
        <w:proofErr w:type="spellEnd"/>
        <w:r w:rsidR="001F2955" w:rsidRPr="007E282F">
          <w:rPr>
            <w:rFonts w:ascii="TimesET" w:hAnsi="TimesET" w:cs="Times New Roman"/>
            <w:sz w:val="24"/>
            <w:szCs w:val="24"/>
          </w:rPr>
          <w:t>»</w:t>
        </w:r>
        <w:r w:rsidRPr="007E282F">
          <w:rPr>
            <w:rFonts w:ascii="TimesET" w:hAnsi="TimesET" w:cs="Times New Roman"/>
            <w:sz w:val="24"/>
            <w:szCs w:val="24"/>
          </w:rPr>
          <w:t xml:space="preserve"> пункта </w:t>
        </w:r>
        <w:r w:rsidR="00B42557" w:rsidRPr="007E282F">
          <w:rPr>
            <w:rFonts w:ascii="TimesET" w:hAnsi="TimesET" w:cs="Times New Roman"/>
            <w:sz w:val="24"/>
            <w:szCs w:val="24"/>
          </w:rPr>
          <w:t>31</w:t>
        </w:r>
      </w:hyperlink>
      <w:r w:rsidR="00AE4A94">
        <w:t xml:space="preserve"> </w:t>
      </w:r>
      <w:r w:rsidR="001F2955" w:rsidRPr="007E282F">
        <w:rPr>
          <w:rFonts w:ascii="TimesET" w:hAnsi="TimesET" w:cs="Times New Roman"/>
          <w:sz w:val="24"/>
          <w:szCs w:val="24"/>
        </w:rPr>
        <w:t xml:space="preserve">настоящего </w:t>
      </w:r>
      <w:r w:rsidR="00A934B4" w:rsidRPr="007E282F">
        <w:rPr>
          <w:rFonts w:ascii="TimesET" w:hAnsi="TimesET" w:cs="Times New Roman"/>
          <w:sz w:val="24"/>
          <w:szCs w:val="24"/>
        </w:rPr>
        <w:t>Порядка</w:t>
      </w:r>
      <w:r w:rsidRPr="007E282F">
        <w:rPr>
          <w:rFonts w:ascii="TimesET" w:hAnsi="TimesET" w:cs="Times New Roman"/>
          <w:sz w:val="24"/>
          <w:szCs w:val="24"/>
        </w:rPr>
        <w:t>;</w:t>
      </w:r>
    </w:p>
    <w:p w:rsidR="008237CE" w:rsidRPr="007E282F" w:rsidRDefault="008237CE" w:rsidP="00A934B4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в) после истечения срока приостановления проверки в соответствии с </w:t>
      </w:r>
      <w:hyperlink w:anchor="P122" w:history="1">
        <w:r w:rsidRPr="007E282F">
          <w:rPr>
            <w:rFonts w:ascii="TimesET" w:hAnsi="TimesET" w:cs="Times New Roman"/>
            <w:sz w:val="24"/>
            <w:szCs w:val="24"/>
          </w:rPr>
          <w:t xml:space="preserve">подпунктами </w:t>
        </w:r>
        <w:r w:rsidR="001F2955" w:rsidRPr="007E282F">
          <w:rPr>
            <w:rFonts w:ascii="TimesET" w:hAnsi="TimesET" w:cs="Times New Roman"/>
            <w:sz w:val="24"/>
            <w:szCs w:val="24"/>
          </w:rPr>
          <w:t>«</w:t>
        </w:r>
        <w:r w:rsidRPr="007E282F">
          <w:rPr>
            <w:rFonts w:ascii="TimesET" w:hAnsi="TimesET" w:cs="Times New Roman"/>
            <w:sz w:val="24"/>
            <w:szCs w:val="24"/>
          </w:rPr>
          <w:t>в</w:t>
        </w:r>
        <w:r w:rsidR="001F2955" w:rsidRPr="007E282F">
          <w:rPr>
            <w:rFonts w:ascii="TimesET" w:hAnsi="TimesET" w:cs="Times New Roman"/>
            <w:sz w:val="24"/>
            <w:szCs w:val="24"/>
          </w:rPr>
          <w:t>»</w:t>
        </w:r>
      </w:hyperlink>
      <w:r w:rsidRPr="007E282F">
        <w:rPr>
          <w:rFonts w:ascii="TimesET" w:hAnsi="TimesET" w:cs="Times New Roman"/>
          <w:sz w:val="24"/>
          <w:szCs w:val="24"/>
        </w:rPr>
        <w:t xml:space="preserve"> - </w:t>
      </w:r>
      <w:hyperlink w:anchor="P124" w:history="1">
        <w:r w:rsidR="001F2955" w:rsidRPr="007E282F">
          <w:rPr>
            <w:rFonts w:ascii="TimesET" w:hAnsi="TimesET" w:cs="Times New Roman"/>
            <w:sz w:val="24"/>
            <w:szCs w:val="24"/>
          </w:rPr>
          <w:t>«</w:t>
        </w:r>
        <w:proofErr w:type="spellStart"/>
        <w:r w:rsidRPr="007E282F">
          <w:rPr>
            <w:rFonts w:ascii="TimesET" w:hAnsi="TimesET" w:cs="Times New Roman"/>
            <w:sz w:val="24"/>
            <w:szCs w:val="24"/>
          </w:rPr>
          <w:t>д</w:t>
        </w:r>
        <w:proofErr w:type="spellEnd"/>
        <w:r w:rsidR="001F2955" w:rsidRPr="007E282F">
          <w:rPr>
            <w:rFonts w:ascii="TimesET" w:hAnsi="TimesET" w:cs="Times New Roman"/>
            <w:sz w:val="24"/>
            <w:szCs w:val="24"/>
          </w:rPr>
          <w:t>»</w:t>
        </w:r>
        <w:r w:rsidRPr="007E282F">
          <w:rPr>
            <w:rFonts w:ascii="TimesET" w:hAnsi="TimesET" w:cs="Times New Roman"/>
            <w:sz w:val="24"/>
            <w:szCs w:val="24"/>
          </w:rPr>
          <w:t xml:space="preserve"> пункта </w:t>
        </w:r>
        <w:r w:rsidR="00B42557" w:rsidRPr="007E282F">
          <w:rPr>
            <w:rFonts w:ascii="TimesET" w:hAnsi="TimesET" w:cs="Times New Roman"/>
            <w:sz w:val="24"/>
            <w:szCs w:val="24"/>
          </w:rPr>
          <w:t>31</w:t>
        </w:r>
      </w:hyperlink>
      <w:r w:rsidR="001F2955" w:rsidRPr="007E282F">
        <w:rPr>
          <w:rFonts w:ascii="TimesET" w:hAnsi="TimesET" w:cs="Times New Roman"/>
          <w:sz w:val="24"/>
          <w:szCs w:val="24"/>
        </w:rPr>
        <w:t xml:space="preserve"> настоящего</w:t>
      </w:r>
      <w:r w:rsidR="00144BF9">
        <w:rPr>
          <w:rFonts w:ascii="TimesET" w:hAnsi="TimesET" w:cs="Times New Roman"/>
          <w:sz w:val="24"/>
          <w:szCs w:val="24"/>
        </w:rPr>
        <w:t xml:space="preserve"> </w:t>
      </w:r>
      <w:r w:rsidR="00A934B4" w:rsidRPr="007E282F">
        <w:rPr>
          <w:rFonts w:ascii="TimesET" w:hAnsi="TimesET" w:cs="Times New Roman"/>
          <w:sz w:val="24"/>
          <w:szCs w:val="24"/>
        </w:rPr>
        <w:t>Порядка</w:t>
      </w:r>
      <w:r w:rsidRPr="007E282F">
        <w:rPr>
          <w:rFonts w:ascii="TimesET" w:hAnsi="TimesET" w:cs="Times New Roman"/>
          <w:sz w:val="24"/>
          <w:szCs w:val="24"/>
        </w:rPr>
        <w:t>.</w:t>
      </w:r>
    </w:p>
    <w:p w:rsidR="008237CE" w:rsidRPr="007E282F" w:rsidRDefault="001C7F44" w:rsidP="008E0CF1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14" w:name="P129"/>
      <w:bookmarkEnd w:id="14"/>
      <w:r w:rsidRPr="007E282F">
        <w:rPr>
          <w:rFonts w:ascii="TimesET" w:hAnsi="TimesET" w:cs="Times New Roman"/>
          <w:sz w:val="24"/>
          <w:szCs w:val="24"/>
        </w:rPr>
        <w:t>33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 w:rsidR="00A934B4" w:rsidRPr="007E282F">
        <w:rPr>
          <w:rFonts w:ascii="TimesET" w:hAnsi="TimesET" w:cs="Times New Roman"/>
          <w:sz w:val="24"/>
          <w:szCs w:val="24"/>
        </w:rPr>
        <w:t xml:space="preserve">приказом </w:t>
      </w:r>
      <w:r w:rsidR="007F0899">
        <w:rPr>
          <w:rFonts w:ascii="TimesET" w:hAnsi="TimesET" w:cs="Times New Roman"/>
          <w:sz w:val="24"/>
          <w:szCs w:val="24"/>
        </w:rPr>
        <w:t>Финотдела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, в котором указываются основания продления срока </w:t>
      </w:r>
      <w:r w:rsidR="008237CE" w:rsidRPr="007E282F">
        <w:rPr>
          <w:rFonts w:ascii="TimesET" w:hAnsi="TimesET" w:cs="Times New Roman"/>
          <w:sz w:val="24"/>
          <w:szCs w:val="24"/>
        </w:rPr>
        <w:lastRenderedPageBreak/>
        <w:t>проведения проверки, приостановления, возобновления проведения проверки.</w:t>
      </w:r>
    </w:p>
    <w:p w:rsidR="008237CE" w:rsidRPr="007E282F" w:rsidRDefault="008237CE" w:rsidP="008E0CF1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Копия </w:t>
      </w:r>
      <w:r w:rsidR="00A934B4" w:rsidRPr="007E282F">
        <w:rPr>
          <w:rFonts w:ascii="TimesET" w:hAnsi="TimesET" w:cs="Times New Roman"/>
          <w:sz w:val="24"/>
          <w:szCs w:val="24"/>
        </w:rPr>
        <w:t xml:space="preserve">приказа </w:t>
      </w:r>
      <w:r w:rsidR="006708BE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</w:t>
      </w:r>
      <w:r w:rsidR="00A934B4" w:rsidRPr="007E282F">
        <w:rPr>
          <w:rFonts w:ascii="TimesET" w:hAnsi="TimesET" w:cs="Times New Roman"/>
          <w:sz w:val="24"/>
          <w:szCs w:val="24"/>
        </w:rPr>
        <w:t>приказа</w:t>
      </w:r>
      <w:r w:rsidRPr="007E282F">
        <w:rPr>
          <w:rFonts w:ascii="TimesET" w:hAnsi="TimesET" w:cs="Times New Roman"/>
          <w:sz w:val="24"/>
          <w:szCs w:val="24"/>
        </w:rPr>
        <w:t>.</w:t>
      </w:r>
    </w:p>
    <w:p w:rsidR="008237CE" w:rsidRPr="007E282F" w:rsidRDefault="001C7F44" w:rsidP="008E0CF1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34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. В случае непредставления или несвоевременного представления документов и информации по запросу </w:t>
      </w:r>
      <w:r w:rsidR="006708BE">
        <w:rPr>
          <w:rFonts w:ascii="TimesET" w:hAnsi="TimesET" w:cs="Times New Roman"/>
          <w:sz w:val="24"/>
          <w:szCs w:val="24"/>
        </w:rPr>
        <w:t>Финотдела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 в соответствии с </w:t>
      </w:r>
      <w:hyperlink w:anchor="P60" w:history="1">
        <w:r w:rsidR="008237CE" w:rsidRPr="007E282F">
          <w:rPr>
            <w:rFonts w:ascii="TimesET" w:hAnsi="TimesET" w:cs="Times New Roman"/>
            <w:sz w:val="24"/>
            <w:szCs w:val="24"/>
          </w:rPr>
          <w:t xml:space="preserve">подпунктом </w:t>
        </w:r>
        <w:r w:rsidR="001F2955" w:rsidRPr="007E282F">
          <w:rPr>
            <w:rFonts w:ascii="TimesET" w:hAnsi="TimesET" w:cs="Times New Roman"/>
            <w:sz w:val="24"/>
            <w:szCs w:val="24"/>
          </w:rPr>
          <w:t>«</w:t>
        </w:r>
        <w:r w:rsidR="008237CE" w:rsidRPr="007E282F">
          <w:rPr>
            <w:rFonts w:ascii="TimesET" w:hAnsi="TimesET" w:cs="Times New Roman"/>
            <w:sz w:val="24"/>
            <w:szCs w:val="24"/>
          </w:rPr>
          <w:t>а</w:t>
        </w:r>
        <w:r w:rsidR="001F2955" w:rsidRPr="007E282F">
          <w:rPr>
            <w:rFonts w:ascii="TimesET" w:hAnsi="TimesET" w:cs="Times New Roman"/>
            <w:sz w:val="24"/>
            <w:szCs w:val="24"/>
          </w:rPr>
          <w:t>»</w:t>
        </w:r>
        <w:r w:rsidR="008237CE" w:rsidRPr="007E282F">
          <w:rPr>
            <w:rFonts w:ascii="TimesET" w:hAnsi="TimesET" w:cs="Times New Roman"/>
            <w:sz w:val="24"/>
            <w:szCs w:val="24"/>
          </w:rPr>
          <w:t xml:space="preserve"> пункта</w:t>
        </w:r>
        <w:r w:rsidR="006708BE">
          <w:rPr>
            <w:rFonts w:ascii="TimesET" w:hAnsi="TimesET" w:cs="Times New Roman"/>
            <w:sz w:val="24"/>
            <w:szCs w:val="24"/>
          </w:rPr>
          <w:t xml:space="preserve"> </w:t>
        </w:r>
        <w:r w:rsidR="001D35D2" w:rsidRPr="007E282F">
          <w:rPr>
            <w:rFonts w:ascii="TimesET" w:hAnsi="TimesET" w:cs="Times New Roman"/>
            <w:sz w:val="24"/>
            <w:szCs w:val="24"/>
          </w:rPr>
          <w:t>8</w:t>
        </w:r>
      </w:hyperlink>
      <w:r w:rsidR="006708BE">
        <w:t xml:space="preserve"> </w:t>
      </w:r>
      <w:r w:rsidR="00C12062" w:rsidRPr="00C12062">
        <w:rPr>
          <w:rFonts w:ascii="TimesET" w:hAnsi="TimesET" w:cs="Times New Roman"/>
          <w:sz w:val="24"/>
          <w:szCs w:val="24"/>
        </w:rPr>
        <w:t xml:space="preserve">настоящего </w:t>
      </w:r>
      <w:r w:rsidR="008E0CF1" w:rsidRPr="007E282F">
        <w:rPr>
          <w:rFonts w:ascii="TimesET" w:hAnsi="TimesET" w:cs="Times New Roman"/>
          <w:sz w:val="24"/>
          <w:szCs w:val="24"/>
        </w:rPr>
        <w:t>Порядка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 либо представления заведомо недостоверных документов и информации </w:t>
      </w:r>
      <w:r w:rsidR="006708BE">
        <w:rPr>
          <w:rFonts w:ascii="TimesET" w:hAnsi="TimesET" w:cs="Times New Roman"/>
          <w:sz w:val="24"/>
          <w:szCs w:val="24"/>
        </w:rPr>
        <w:t>Финотделом</w:t>
      </w:r>
      <w:r w:rsidR="008237CE" w:rsidRPr="007E282F">
        <w:rPr>
          <w:rFonts w:ascii="TimesET" w:hAnsi="TimesET" w:cs="Times New Roman"/>
          <w:sz w:val="24"/>
          <w:szCs w:val="24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8237CE" w:rsidRDefault="008237CE" w:rsidP="008E0CF1">
      <w:pPr>
        <w:pStyle w:val="ConsPlusTitlePage"/>
        <w:ind w:right="-284" w:firstLine="709"/>
        <w:jc w:val="both"/>
        <w:rPr>
          <w:rFonts w:ascii="TimesET" w:hAnsi="TimesET" w:cs="Times New Roman"/>
          <w:sz w:val="24"/>
          <w:szCs w:val="24"/>
        </w:rPr>
      </w:pPr>
    </w:p>
    <w:p w:rsidR="006708BE" w:rsidRDefault="006708BE" w:rsidP="00AB38C6">
      <w:pPr>
        <w:pStyle w:val="ConsPlusNormal"/>
        <w:ind w:firstLine="540"/>
        <w:jc w:val="center"/>
        <w:rPr>
          <w:rFonts w:ascii="TimesET" w:hAnsi="TimesET" w:cs="Times New Roman"/>
          <w:b/>
          <w:sz w:val="24"/>
          <w:szCs w:val="24"/>
        </w:rPr>
      </w:pPr>
    </w:p>
    <w:p w:rsidR="00AB38C6" w:rsidRPr="007E282F" w:rsidRDefault="00AB38C6" w:rsidP="00AB38C6">
      <w:pPr>
        <w:pStyle w:val="ConsPlusNormal"/>
        <w:ind w:firstLine="540"/>
        <w:jc w:val="center"/>
        <w:rPr>
          <w:rFonts w:ascii="TimesET" w:hAnsi="TimesET" w:cs="Times New Roman"/>
          <w:b/>
          <w:sz w:val="24"/>
          <w:szCs w:val="24"/>
        </w:rPr>
      </w:pPr>
      <w:r w:rsidRPr="007E282F">
        <w:rPr>
          <w:rFonts w:ascii="TimesET" w:hAnsi="TimesET" w:cs="Times New Roman"/>
          <w:b/>
          <w:sz w:val="24"/>
          <w:szCs w:val="24"/>
          <w:lang w:val="en-US"/>
        </w:rPr>
        <w:t>IV</w:t>
      </w:r>
      <w:r w:rsidRPr="007E282F">
        <w:rPr>
          <w:rFonts w:ascii="TimesET" w:hAnsi="TimesET" w:cs="Times New Roman"/>
          <w:b/>
          <w:sz w:val="24"/>
          <w:szCs w:val="24"/>
        </w:rPr>
        <w:t>. Оформление результатов контрольных мероприятий</w:t>
      </w:r>
    </w:p>
    <w:p w:rsidR="00AB38C6" w:rsidRPr="007E282F" w:rsidRDefault="00AB38C6" w:rsidP="00AB38C6">
      <w:pPr>
        <w:pStyle w:val="ConsPlusNormal"/>
        <w:jc w:val="both"/>
        <w:rPr>
          <w:rFonts w:ascii="TimesET" w:hAnsi="TimesET"/>
          <w:sz w:val="24"/>
          <w:szCs w:val="24"/>
        </w:rPr>
      </w:pPr>
    </w:p>
    <w:p w:rsidR="00AB38C6" w:rsidRPr="007E282F" w:rsidRDefault="001C7F44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35</w:t>
      </w:r>
      <w:r w:rsidR="00AB38C6" w:rsidRPr="007E282F">
        <w:rPr>
          <w:rFonts w:ascii="TimesET" w:hAnsi="TimesET" w:cs="Times New Roman"/>
          <w:sz w:val="24"/>
          <w:szCs w:val="24"/>
        </w:rPr>
        <w:t xml:space="preserve">. Результаты встречной проверки оформляются актом, который подписывается должностным лицом </w:t>
      </w:r>
      <w:r w:rsidR="002161A2">
        <w:rPr>
          <w:rFonts w:ascii="TimesET" w:hAnsi="TimesET" w:cs="Times New Roman"/>
          <w:sz w:val="24"/>
          <w:szCs w:val="24"/>
        </w:rPr>
        <w:t>Финотдела</w:t>
      </w:r>
      <w:r w:rsidR="00AB38C6" w:rsidRPr="007E282F">
        <w:rPr>
          <w:rFonts w:ascii="TimesET" w:hAnsi="TimesET" w:cs="Times New Roman"/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2161A2">
        <w:rPr>
          <w:rFonts w:ascii="TimesET" w:hAnsi="TimesET" w:cs="Times New Roman"/>
          <w:sz w:val="24"/>
          <w:szCs w:val="24"/>
        </w:rPr>
        <w:t>Финотдела</w:t>
      </w:r>
      <w:r w:rsidR="00AB38C6" w:rsidRPr="007E282F">
        <w:rPr>
          <w:rFonts w:ascii="TimesET" w:hAnsi="TimesET" w:cs="Times New Roman"/>
          <w:sz w:val="24"/>
          <w:szCs w:val="24"/>
        </w:rPr>
        <w:t xml:space="preserve"> (при проведении проверки проверочной группой) </w:t>
      </w:r>
      <w:r w:rsidR="0005575F" w:rsidRPr="007E282F">
        <w:rPr>
          <w:rFonts w:ascii="TimesET" w:hAnsi="TimesET" w:cs="Times New Roman"/>
          <w:sz w:val="24"/>
          <w:szCs w:val="24"/>
        </w:rPr>
        <w:t xml:space="preserve">до истечения срока </w:t>
      </w:r>
      <w:r w:rsidR="00AB38C6" w:rsidRPr="007E282F">
        <w:rPr>
          <w:rFonts w:ascii="TimesET" w:hAnsi="TimesET" w:cs="Times New Roman"/>
          <w:sz w:val="24"/>
          <w:szCs w:val="24"/>
        </w:rPr>
        <w:t>проведения проверки и приобщается к материалам выездной или камеральной проверки соответственно.</w:t>
      </w:r>
    </w:p>
    <w:p w:rsidR="00AB38C6" w:rsidRPr="007E282F" w:rsidRDefault="00AB38C6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AB38C6" w:rsidRPr="007E282F" w:rsidRDefault="001C7F44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36</w:t>
      </w:r>
      <w:r w:rsidR="00AB38C6" w:rsidRPr="007E282F">
        <w:rPr>
          <w:rFonts w:ascii="TimesET" w:hAnsi="TimesET" w:cs="Times New Roman"/>
          <w:sz w:val="24"/>
          <w:szCs w:val="24"/>
        </w:rPr>
        <w:t xml:space="preserve">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</w:t>
      </w:r>
      <w:r w:rsidR="002161A2">
        <w:rPr>
          <w:rFonts w:ascii="TimesET" w:hAnsi="TimesET" w:cs="Times New Roman"/>
          <w:sz w:val="24"/>
          <w:szCs w:val="24"/>
        </w:rPr>
        <w:t>Финотдела</w:t>
      </w:r>
      <w:r w:rsidR="00AB38C6" w:rsidRPr="007E282F">
        <w:rPr>
          <w:rFonts w:ascii="TimesET" w:hAnsi="TimesET" w:cs="Times New Roman"/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</w:t>
      </w:r>
      <w:r w:rsidR="002161A2">
        <w:rPr>
          <w:rFonts w:ascii="TimesET" w:hAnsi="TimesET" w:cs="Times New Roman"/>
          <w:sz w:val="24"/>
          <w:szCs w:val="24"/>
        </w:rPr>
        <w:t>Финотдела</w:t>
      </w:r>
      <w:r w:rsidR="00AB38C6" w:rsidRPr="007E282F">
        <w:rPr>
          <w:rFonts w:ascii="TimesET" w:hAnsi="TimesET" w:cs="Times New Roman"/>
          <w:sz w:val="24"/>
          <w:szCs w:val="24"/>
        </w:rPr>
        <w:t xml:space="preserve"> (при проведении проверки проверочной группой).</w:t>
      </w:r>
    </w:p>
    <w:p w:rsidR="00AB38C6" w:rsidRPr="007E282F" w:rsidRDefault="001C7F44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37</w:t>
      </w:r>
      <w:r w:rsidR="00AB38C6" w:rsidRPr="007E282F">
        <w:rPr>
          <w:rFonts w:ascii="TimesET" w:hAnsi="TimesET" w:cs="Times New Roman"/>
          <w:sz w:val="24"/>
          <w:szCs w:val="24"/>
        </w:rPr>
        <w:t>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AB38C6" w:rsidRPr="007E282F" w:rsidRDefault="001C7F44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38</w:t>
      </w:r>
      <w:r w:rsidR="00AB38C6" w:rsidRPr="007E282F">
        <w:rPr>
          <w:rFonts w:ascii="TimesET" w:hAnsi="TimesET" w:cs="Times New Roman"/>
          <w:sz w:val="24"/>
          <w:szCs w:val="24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AB38C6" w:rsidRPr="007E282F" w:rsidRDefault="001C7F44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39</w:t>
      </w:r>
      <w:r w:rsidR="00AB38C6" w:rsidRPr="007E282F">
        <w:rPr>
          <w:rFonts w:ascii="TimesET" w:hAnsi="TimesET" w:cs="Times New Roman"/>
          <w:sz w:val="24"/>
          <w:szCs w:val="24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AB38C6" w:rsidRPr="007E282F" w:rsidRDefault="00AB38C6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AB38C6" w:rsidRPr="007E282F" w:rsidRDefault="001C7F44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40</w:t>
      </w:r>
      <w:r w:rsidR="00AB38C6" w:rsidRPr="007E282F">
        <w:rPr>
          <w:rFonts w:ascii="TimesET" w:hAnsi="TimesET" w:cs="Times New Roman"/>
          <w:sz w:val="24"/>
          <w:szCs w:val="24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01375D">
        <w:rPr>
          <w:rFonts w:ascii="TimesET" w:hAnsi="TimesET" w:cs="Times New Roman"/>
          <w:sz w:val="24"/>
          <w:szCs w:val="24"/>
        </w:rPr>
        <w:t>начальником финансового отдела</w:t>
      </w:r>
      <w:r w:rsidR="0052013D" w:rsidRPr="007E282F">
        <w:rPr>
          <w:rFonts w:ascii="TimesET" w:hAnsi="TimesET" w:cs="Times New Roman"/>
          <w:sz w:val="24"/>
          <w:szCs w:val="24"/>
        </w:rPr>
        <w:t xml:space="preserve"> или уполном</w:t>
      </w:r>
      <w:r w:rsidR="00C57122" w:rsidRPr="007E282F">
        <w:rPr>
          <w:rFonts w:ascii="TimesET" w:hAnsi="TimesET" w:cs="Times New Roman"/>
          <w:sz w:val="24"/>
          <w:szCs w:val="24"/>
        </w:rPr>
        <w:t>оченным им должностным лицом</w:t>
      </w:r>
      <w:r w:rsidR="00AB38C6" w:rsidRPr="007E282F">
        <w:rPr>
          <w:rFonts w:ascii="TimesET" w:hAnsi="TimesET" w:cs="Times New Roman"/>
          <w:sz w:val="24"/>
          <w:szCs w:val="24"/>
        </w:rPr>
        <w:t>.</w:t>
      </w:r>
    </w:p>
    <w:p w:rsidR="00AB38C6" w:rsidRPr="007E282F" w:rsidRDefault="001C7F44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15" w:name="P143"/>
      <w:bookmarkEnd w:id="15"/>
      <w:r w:rsidRPr="007E282F">
        <w:rPr>
          <w:rFonts w:ascii="TimesET" w:hAnsi="TimesET" w:cs="Times New Roman"/>
          <w:sz w:val="24"/>
          <w:szCs w:val="24"/>
        </w:rPr>
        <w:t>41</w:t>
      </w:r>
      <w:r w:rsidR="00AB38C6" w:rsidRPr="007E282F">
        <w:rPr>
          <w:rFonts w:ascii="TimesET" w:hAnsi="TimesET" w:cs="Times New Roman"/>
          <w:sz w:val="24"/>
          <w:szCs w:val="24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01375D">
        <w:rPr>
          <w:rFonts w:ascii="TimesET" w:hAnsi="TimesET" w:cs="Times New Roman"/>
          <w:sz w:val="24"/>
          <w:szCs w:val="24"/>
        </w:rPr>
        <w:t>начальника финансового отдела</w:t>
      </w:r>
      <w:r w:rsidRPr="007E282F">
        <w:rPr>
          <w:rFonts w:ascii="TimesET" w:hAnsi="TimesET" w:cs="Times New Roman"/>
          <w:sz w:val="24"/>
          <w:szCs w:val="24"/>
        </w:rPr>
        <w:t xml:space="preserve"> или уполномоченное им должностное лицо принимает решение</w:t>
      </w:r>
      <w:r w:rsidR="00AB38C6" w:rsidRPr="007E282F">
        <w:rPr>
          <w:rFonts w:ascii="TimesET" w:hAnsi="TimesET" w:cs="Times New Roman"/>
          <w:sz w:val="24"/>
          <w:szCs w:val="24"/>
        </w:rPr>
        <w:t xml:space="preserve"> в срок не более 30 рабочих дней со дня подписания акта:</w:t>
      </w:r>
    </w:p>
    <w:p w:rsidR="00AB38C6" w:rsidRPr="007E282F" w:rsidRDefault="00AB38C6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16" w:name="P144"/>
      <w:bookmarkEnd w:id="16"/>
      <w:r w:rsidRPr="007E282F">
        <w:rPr>
          <w:rFonts w:ascii="TimesET" w:hAnsi="TimesET" w:cs="Times New Roman"/>
          <w:sz w:val="24"/>
          <w:szCs w:val="24"/>
        </w:rPr>
        <w:t xml:space="preserve">а) о выдаче обязательного для исполнения предписания в случаях, установленных Федеральным </w:t>
      </w:r>
      <w:hyperlink r:id="rId19" w:history="1">
        <w:r w:rsidRPr="007E282F">
          <w:rPr>
            <w:rFonts w:ascii="TimesET" w:hAnsi="TimesET" w:cs="Times New Roman"/>
            <w:sz w:val="24"/>
            <w:szCs w:val="24"/>
          </w:rPr>
          <w:t>законом</w:t>
        </w:r>
      </w:hyperlink>
      <w:r w:rsidRPr="007E282F">
        <w:rPr>
          <w:rFonts w:ascii="TimesET" w:hAnsi="TimesET" w:cs="Times New Roman"/>
          <w:sz w:val="24"/>
          <w:szCs w:val="24"/>
        </w:rPr>
        <w:t>;</w:t>
      </w:r>
    </w:p>
    <w:p w:rsidR="00AB38C6" w:rsidRPr="007E282F" w:rsidRDefault="00AB38C6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б) об отсутствии оснований для выдачи предписания;</w:t>
      </w:r>
    </w:p>
    <w:p w:rsidR="00AB38C6" w:rsidRPr="007E282F" w:rsidRDefault="00AB38C6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bookmarkStart w:id="17" w:name="P146"/>
      <w:bookmarkEnd w:id="17"/>
      <w:r w:rsidRPr="007E282F">
        <w:rPr>
          <w:rFonts w:ascii="TimesET" w:hAnsi="TimesET" w:cs="Times New Roman"/>
          <w:sz w:val="24"/>
          <w:szCs w:val="24"/>
        </w:rPr>
        <w:t>в) о проведении внеплановой выездной проверки.</w:t>
      </w:r>
    </w:p>
    <w:p w:rsidR="00AB38C6" w:rsidRPr="007E282F" w:rsidRDefault="00AB38C6" w:rsidP="00A377BB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Одновременно с</w:t>
      </w:r>
      <w:r w:rsidR="001C7F44" w:rsidRPr="007E282F">
        <w:rPr>
          <w:rFonts w:ascii="TimesET" w:hAnsi="TimesET" w:cs="Times New Roman"/>
          <w:sz w:val="24"/>
          <w:szCs w:val="24"/>
        </w:rPr>
        <w:t xml:space="preserve"> принятием решения</w:t>
      </w:r>
      <w:r w:rsidR="00A377BB" w:rsidRPr="007E282F">
        <w:rPr>
          <w:rFonts w:ascii="TimesET" w:hAnsi="TimesET" w:cs="Times New Roman"/>
          <w:sz w:val="24"/>
          <w:szCs w:val="24"/>
        </w:rPr>
        <w:t xml:space="preserve"> </w:t>
      </w:r>
      <w:r w:rsidR="00C42F23">
        <w:rPr>
          <w:rFonts w:ascii="TimesET" w:hAnsi="TimesET" w:cs="Times New Roman"/>
          <w:sz w:val="24"/>
          <w:szCs w:val="24"/>
        </w:rPr>
        <w:t xml:space="preserve">начальника финансового отдела </w:t>
      </w:r>
      <w:r w:rsidR="00A377BB" w:rsidRPr="007E282F">
        <w:rPr>
          <w:rFonts w:ascii="TimesET" w:hAnsi="TimesET" w:cs="Times New Roman"/>
          <w:sz w:val="24"/>
          <w:szCs w:val="24"/>
        </w:rPr>
        <w:t xml:space="preserve">или уполномоченным им должностным лицом </w:t>
      </w:r>
      <w:r w:rsidRPr="007E282F">
        <w:rPr>
          <w:rFonts w:ascii="TimesET" w:hAnsi="TimesET" w:cs="Times New Roman"/>
          <w:sz w:val="24"/>
          <w:szCs w:val="24"/>
        </w:rPr>
        <w:t xml:space="preserve">утверждается отчет о результатах выездной или камеральной проверки, в который включаются все отраженные в акте нарушения, </w:t>
      </w:r>
      <w:r w:rsidRPr="007E282F">
        <w:rPr>
          <w:rFonts w:ascii="TimesET" w:hAnsi="TimesET" w:cs="Times New Roman"/>
          <w:sz w:val="24"/>
          <w:szCs w:val="24"/>
        </w:rPr>
        <w:lastRenderedPageBreak/>
        <w:t>выявленные при проведении проверки, и подтвержденные после рассмотрения возражений субъекта контроля (при их наличии).</w:t>
      </w:r>
    </w:p>
    <w:p w:rsidR="00AB38C6" w:rsidRPr="007E282F" w:rsidRDefault="00AB38C6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Отчет о результатах выездной или камеральной проверки подписывается должностным лицом </w:t>
      </w:r>
      <w:r w:rsidR="00C42F23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руководителем проверочной группы </w:t>
      </w:r>
      <w:r w:rsidR="00C42F23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 xml:space="preserve">, </w:t>
      </w:r>
      <w:proofErr w:type="gramStart"/>
      <w:r w:rsidRPr="007E282F">
        <w:rPr>
          <w:rFonts w:ascii="TimesET" w:hAnsi="TimesET" w:cs="Times New Roman"/>
          <w:sz w:val="24"/>
          <w:szCs w:val="24"/>
        </w:rPr>
        <w:t>проводившими</w:t>
      </w:r>
      <w:proofErr w:type="gramEnd"/>
      <w:r w:rsidRPr="007E282F">
        <w:rPr>
          <w:rFonts w:ascii="TimesET" w:hAnsi="TimesET" w:cs="Times New Roman"/>
          <w:sz w:val="24"/>
          <w:szCs w:val="24"/>
        </w:rPr>
        <w:t xml:space="preserve"> проверку.</w:t>
      </w:r>
    </w:p>
    <w:p w:rsidR="00AB38C6" w:rsidRPr="007E282F" w:rsidRDefault="00AB38C6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Отчет о результатах выездной или камеральной проверки приобщается к материалам проверки.</w:t>
      </w:r>
    </w:p>
    <w:p w:rsidR="00AB38C6" w:rsidRPr="007E282F" w:rsidRDefault="00AB38C6" w:rsidP="0052013D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</w:p>
    <w:p w:rsidR="00692286" w:rsidRPr="007E282F" w:rsidRDefault="00692286" w:rsidP="00692286">
      <w:pPr>
        <w:pStyle w:val="ConsPlusNormal"/>
        <w:ind w:firstLine="540"/>
        <w:jc w:val="center"/>
        <w:rPr>
          <w:rFonts w:ascii="TimesET" w:hAnsi="TimesET" w:cs="Times New Roman"/>
          <w:b/>
          <w:sz w:val="24"/>
          <w:szCs w:val="24"/>
        </w:rPr>
      </w:pPr>
      <w:r w:rsidRPr="007E282F">
        <w:rPr>
          <w:rFonts w:ascii="TimesET" w:hAnsi="TimesET" w:cs="Times New Roman"/>
          <w:b/>
          <w:sz w:val="24"/>
          <w:szCs w:val="24"/>
          <w:lang w:val="en-US"/>
        </w:rPr>
        <w:t>V</w:t>
      </w:r>
      <w:r w:rsidRPr="007E282F">
        <w:rPr>
          <w:rFonts w:ascii="TimesET" w:hAnsi="TimesET" w:cs="Times New Roman"/>
          <w:b/>
          <w:sz w:val="24"/>
          <w:szCs w:val="24"/>
        </w:rPr>
        <w:t>. Реализация результатов контрольных мероприятий</w:t>
      </w:r>
    </w:p>
    <w:p w:rsidR="00692286" w:rsidRPr="007E282F" w:rsidRDefault="00692286" w:rsidP="00692286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</w:p>
    <w:p w:rsidR="00692286" w:rsidRPr="007E282F" w:rsidRDefault="001C7F44" w:rsidP="00692286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42</w:t>
      </w:r>
      <w:r w:rsidR="00692286" w:rsidRPr="007E282F">
        <w:rPr>
          <w:rFonts w:ascii="TimesET" w:hAnsi="TimesET" w:cs="Times New Roman"/>
          <w:sz w:val="24"/>
          <w:szCs w:val="24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="00692286" w:rsidRPr="007E282F">
          <w:rPr>
            <w:rFonts w:ascii="TimesET" w:hAnsi="TimesET" w:cs="Times New Roman"/>
            <w:sz w:val="24"/>
            <w:szCs w:val="24"/>
          </w:rPr>
          <w:t xml:space="preserve">подпунктом </w:t>
        </w:r>
        <w:r w:rsidR="0005575F" w:rsidRPr="007E282F">
          <w:rPr>
            <w:rFonts w:ascii="TimesET" w:hAnsi="TimesET" w:cs="Times New Roman"/>
            <w:sz w:val="24"/>
            <w:szCs w:val="24"/>
          </w:rPr>
          <w:t>«</w:t>
        </w:r>
        <w:r w:rsidR="00692286" w:rsidRPr="007E282F">
          <w:rPr>
            <w:rFonts w:ascii="TimesET" w:hAnsi="TimesET" w:cs="Times New Roman"/>
            <w:sz w:val="24"/>
            <w:szCs w:val="24"/>
          </w:rPr>
          <w:t>а</w:t>
        </w:r>
        <w:r w:rsidR="0005575F" w:rsidRPr="007E282F">
          <w:rPr>
            <w:rFonts w:ascii="TimesET" w:hAnsi="TimesET" w:cs="Times New Roman"/>
            <w:sz w:val="24"/>
            <w:szCs w:val="24"/>
          </w:rPr>
          <w:t>»</w:t>
        </w:r>
        <w:r w:rsidR="00692286" w:rsidRPr="007E282F">
          <w:rPr>
            <w:rFonts w:ascii="TimesET" w:hAnsi="TimesET" w:cs="Times New Roman"/>
            <w:sz w:val="24"/>
            <w:szCs w:val="24"/>
          </w:rPr>
          <w:t xml:space="preserve"> пункта </w:t>
        </w:r>
        <w:r w:rsidR="00B42557" w:rsidRPr="007E282F">
          <w:rPr>
            <w:rFonts w:ascii="TimesET" w:hAnsi="TimesET" w:cs="Times New Roman"/>
            <w:sz w:val="24"/>
            <w:szCs w:val="24"/>
          </w:rPr>
          <w:t>41</w:t>
        </w:r>
      </w:hyperlink>
      <w:r w:rsidR="0005575F" w:rsidRPr="007E282F">
        <w:rPr>
          <w:rFonts w:ascii="TimesET" w:hAnsi="TimesET" w:cs="Times New Roman"/>
          <w:sz w:val="24"/>
          <w:szCs w:val="24"/>
        </w:rPr>
        <w:t xml:space="preserve"> настоящего</w:t>
      </w:r>
      <w:r w:rsidR="00692286" w:rsidRPr="007E282F">
        <w:rPr>
          <w:rFonts w:ascii="TimesET" w:hAnsi="TimesET" w:cs="Times New Roman"/>
          <w:sz w:val="24"/>
          <w:szCs w:val="24"/>
        </w:rPr>
        <w:t xml:space="preserve"> Порядка.</w:t>
      </w:r>
    </w:p>
    <w:p w:rsidR="00692286" w:rsidRPr="007E282F" w:rsidRDefault="001C7F44" w:rsidP="00692286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43</w:t>
      </w:r>
      <w:r w:rsidR="00692286" w:rsidRPr="007E282F">
        <w:rPr>
          <w:rFonts w:ascii="TimesET" w:hAnsi="TimesET" w:cs="Times New Roman"/>
          <w:sz w:val="24"/>
          <w:szCs w:val="24"/>
        </w:rPr>
        <w:t>. Предписание должно содержать сроки его исполнения.</w:t>
      </w:r>
    </w:p>
    <w:p w:rsidR="00692286" w:rsidRPr="007E282F" w:rsidRDefault="001C7F44" w:rsidP="00692286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>44</w:t>
      </w:r>
      <w:r w:rsidR="00692286" w:rsidRPr="007E282F">
        <w:rPr>
          <w:rFonts w:ascii="TimesET" w:hAnsi="TimesET" w:cs="Times New Roman"/>
          <w:sz w:val="24"/>
          <w:szCs w:val="24"/>
        </w:rPr>
        <w:t xml:space="preserve">. Должностное лицо </w:t>
      </w:r>
      <w:r w:rsidR="00D22FC9">
        <w:rPr>
          <w:rFonts w:ascii="TimesET" w:hAnsi="TimesET" w:cs="Times New Roman"/>
          <w:sz w:val="24"/>
          <w:szCs w:val="24"/>
        </w:rPr>
        <w:t>Финотдела</w:t>
      </w:r>
      <w:r w:rsidR="00692286" w:rsidRPr="007E282F">
        <w:rPr>
          <w:rFonts w:ascii="TimesET" w:hAnsi="TimesET" w:cs="Times New Roman"/>
          <w:sz w:val="24"/>
          <w:szCs w:val="24"/>
        </w:rPr>
        <w:t xml:space="preserve"> (при проведении камеральной проверки одним должностным лицом) либо руководитель проверочной группы </w:t>
      </w:r>
      <w:r w:rsidR="00D22FC9">
        <w:rPr>
          <w:rFonts w:ascii="TimesET" w:hAnsi="TimesET" w:cs="Times New Roman"/>
          <w:sz w:val="24"/>
          <w:szCs w:val="24"/>
        </w:rPr>
        <w:t>Финотдела</w:t>
      </w:r>
      <w:r w:rsidR="00692286" w:rsidRPr="007E282F">
        <w:rPr>
          <w:rFonts w:ascii="TimesET" w:hAnsi="TimesET" w:cs="Times New Roman"/>
          <w:sz w:val="24"/>
          <w:szCs w:val="24"/>
        </w:rPr>
        <w:t xml:space="preserve"> обязаны осуществлять </w:t>
      </w:r>
      <w:proofErr w:type="gramStart"/>
      <w:r w:rsidR="00692286" w:rsidRPr="007E282F">
        <w:rPr>
          <w:rFonts w:ascii="TimesET" w:hAnsi="TimesET" w:cs="Times New Roman"/>
          <w:sz w:val="24"/>
          <w:szCs w:val="24"/>
        </w:rPr>
        <w:t>контроль за</w:t>
      </w:r>
      <w:proofErr w:type="gramEnd"/>
      <w:r w:rsidR="00692286" w:rsidRPr="007E282F">
        <w:rPr>
          <w:rFonts w:ascii="TimesET" w:hAnsi="TimesET" w:cs="Times New Roman"/>
          <w:sz w:val="24"/>
          <w:szCs w:val="24"/>
        </w:rPr>
        <w:t xml:space="preserve"> выполнением субъектом контроля предписания.</w:t>
      </w:r>
    </w:p>
    <w:p w:rsidR="00692286" w:rsidRPr="007E282F" w:rsidRDefault="00692286" w:rsidP="00692286">
      <w:pPr>
        <w:pStyle w:val="ConsPlusNormal"/>
        <w:ind w:firstLine="540"/>
        <w:jc w:val="both"/>
        <w:rPr>
          <w:rFonts w:ascii="TimesET" w:hAnsi="TimesET" w:cs="Times New Roman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В случае неисполнения в установленный срок предписания </w:t>
      </w:r>
      <w:r w:rsidR="00413DA3">
        <w:rPr>
          <w:rFonts w:ascii="TimesET" w:hAnsi="TimesET" w:cs="Times New Roman"/>
          <w:sz w:val="24"/>
          <w:szCs w:val="24"/>
        </w:rPr>
        <w:t>Финотдела</w:t>
      </w:r>
      <w:r w:rsidRPr="007E282F">
        <w:rPr>
          <w:rFonts w:ascii="TimesET" w:hAnsi="TimesET" w:cs="Times New Roman"/>
          <w:sz w:val="24"/>
          <w:szCs w:val="24"/>
        </w:rPr>
        <w:t xml:space="preserve"> к 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FA0319" w:rsidRPr="007E282F" w:rsidRDefault="00FA0319" w:rsidP="00FA0319">
      <w:pPr>
        <w:pStyle w:val="ConsPlusNormal"/>
        <w:ind w:firstLine="540"/>
        <w:jc w:val="both"/>
        <w:rPr>
          <w:rFonts w:ascii="TimesET" w:eastAsiaTheme="minorHAnsi" w:hAnsi="TimesET" w:cs="TimesET"/>
          <w:sz w:val="24"/>
          <w:szCs w:val="24"/>
        </w:rPr>
      </w:pPr>
      <w:r w:rsidRPr="007E282F">
        <w:rPr>
          <w:rFonts w:ascii="TimesET" w:hAnsi="TimesET" w:cs="Times New Roman"/>
          <w:sz w:val="24"/>
          <w:szCs w:val="24"/>
        </w:rPr>
        <w:t xml:space="preserve">45. </w:t>
      </w:r>
      <w:r w:rsidRPr="007E282F">
        <w:rPr>
          <w:rFonts w:ascii="TimesET" w:eastAsiaTheme="minorHAnsi" w:hAnsi="TimesET" w:cs="TimesET"/>
          <w:sz w:val="24"/>
          <w:szCs w:val="24"/>
        </w:rPr>
        <w:t>Предписание подлежит отмене (полностью или частично) на основании вступившего в силу судебного акта, принятого в связи с обжалованием соответствующего предписания.</w:t>
      </w:r>
    </w:p>
    <w:p w:rsidR="00FA0319" w:rsidRPr="007E282F" w:rsidRDefault="007E282F" w:rsidP="007E282F">
      <w:pPr>
        <w:pStyle w:val="ConsPlusNormal"/>
        <w:ind w:firstLine="540"/>
        <w:jc w:val="both"/>
        <w:rPr>
          <w:rFonts w:ascii="TimesET" w:eastAsiaTheme="minorHAnsi" w:hAnsi="TimesET" w:cs="TimesET"/>
          <w:sz w:val="24"/>
          <w:szCs w:val="24"/>
        </w:rPr>
      </w:pPr>
      <w:r w:rsidRPr="007E282F">
        <w:rPr>
          <w:rFonts w:ascii="TimesET" w:eastAsiaTheme="minorHAnsi" w:hAnsi="TimesET" w:cs="TimesET"/>
          <w:sz w:val="24"/>
          <w:szCs w:val="24"/>
        </w:rPr>
        <w:t>46</w:t>
      </w:r>
      <w:r w:rsidR="00FA0319" w:rsidRPr="007E282F">
        <w:rPr>
          <w:rFonts w:ascii="TimesET" w:eastAsiaTheme="minorHAnsi" w:hAnsi="TimesET" w:cs="TimesET"/>
          <w:sz w:val="24"/>
          <w:szCs w:val="24"/>
        </w:rPr>
        <w:t xml:space="preserve">. В случае неисполнения предписания должностным лицом объекта контроля в установленный срок </w:t>
      </w:r>
      <w:r w:rsidR="00413DA3">
        <w:rPr>
          <w:rFonts w:ascii="TimesET" w:eastAsiaTheme="minorHAnsi" w:hAnsi="TimesET" w:cs="TimesET"/>
          <w:sz w:val="24"/>
          <w:szCs w:val="24"/>
        </w:rPr>
        <w:t>Финотдел</w:t>
      </w:r>
      <w:r w:rsidR="00FA0319" w:rsidRPr="007E282F">
        <w:rPr>
          <w:rFonts w:ascii="TimesET" w:eastAsiaTheme="minorHAnsi" w:hAnsi="TimesET" w:cs="TimesET"/>
          <w:sz w:val="24"/>
          <w:szCs w:val="24"/>
        </w:rPr>
        <w:t xml:space="preserve"> вправе обратиться в вышестоящий орган (при наличии) с предложением о применении мер дисциплинарного воздействия в отношении указанных должностных лиц.</w:t>
      </w:r>
    </w:p>
    <w:p w:rsidR="00FA0319" w:rsidRPr="007E282F" w:rsidRDefault="007E282F" w:rsidP="007E282F">
      <w:pPr>
        <w:pStyle w:val="ConsPlusNormal"/>
        <w:ind w:firstLine="540"/>
        <w:jc w:val="both"/>
        <w:rPr>
          <w:rFonts w:ascii="TimesET" w:eastAsiaTheme="minorHAnsi" w:hAnsi="TimesET" w:cs="TimesET"/>
          <w:sz w:val="24"/>
          <w:szCs w:val="24"/>
        </w:rPr>
      </w:pPr>
      <w:r w:rsidRPr="007E282F">
        <w:rPr>
          <w:rFonts w:ascii="TimesET" w:eastAsiaTheme="minorHAnsi" w:hAnsi="TimesET" w:cs="TimesET"/>
          <w:sz w:val="24"/>
          <w:szCs w:val="24"/>
        </w:rPr>
        <w:t>47</w:t>
      </w:r>
      <w:r w:rsidR="00FA0319" w:rsidRPr="007E282F">
        <w:rPr>
          <w:rFonts w:ascii="TimesET" w:eastAsiaTheme="minorHAnsi" w:hAnsi="TimesET" w:cs="TimesET"/>
          <w:sz w:val="24"/>
          <w:szCs w:val="24"/>
        </w:rPr>
        <w:t xml:space="preserve">. При выявлении в ходе проведения контрольных мероприятий административных правонарушений должностные лица </w:t>
      </w:r>
      <w:r w:rsidR="00413DA3">
        <w:rPr>
          <w:rFonts w:ascii="TimesET" w:eastAsiaTheme="minorHAnsi" w:hAnsi="TimesET" w:cs="TimesET"/>
          <w:sz w:val="24"/>
          <w:szCs w:val="24"/>
        </w:rPr>
        <w:t>Финотдела</w:t>
      </w:r>
      <w:r w:rsidR="00FA0319" w:rsidRPr="007E282F">
        <w:rPr>
          <w:rFonts w:ascii="TimesET" w:eastAsiaTheme="minorHAnsi" w:hAnsi="TimesET" w:cs="TimesET"/>
          <w:sz w:val="24"/>
          <w:szCs w:val="24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FA0319" w:rsidRDefault="007E282F" w:rsidP="007E282F">
      <w:pPr>
        <w:pStyle w:val="ConsPlusNormal"/>
        <w:ind w:firstLine="540"/>
        <w:jc w:val="both"/>
        <w:rPr>
          <w:rFonts w:ascii="TimesET" w:eastAsiaTheme="minorHAnsi" w:hAnsi="TimesET" w:cs="TimesET"/>
          <w:sz w:val="24"/>
          <w:szCs w:val="24"/>
        </w:rPr>
      </w:pPr>
      <w:r w:rsidRPr="007E282F">
        <w:rPr>
          <w:rFonts w:ascii="TimesET" w:eastAsiaTheme="minorHAnsi" w:hAnsi="TimesET" w:cs="TimesET"/>
          <w:sz w:val="24"/>
          <w:szCs w:val="24"/>
        </w:rPr>
        <w:t>48</w:t>
      </w:r>
      <w:r w:rsidR="00FA0319" w:rsidRPr="007E282F">
        <w:rPr>
          <w:rFonts w:ascii="TimesET" w:eastAsiaTheme="minorHAnsi" w:hAnsi="TimesET" w:cs="TimesET"/>
          <w:sz w:val="24"/>
          <w:szCs w:val="24"/>
        </w:rPr>
        <w:t xml:space="preserve">. В случае выявления обстоятельств и фактов, свидетельствующих о признаках нарушений, относящихся к компетенции другого </w:t>
      </w:r>
      <w:r w:rsidR="00FA0319" w:rsidRPr="00F33FE3">
        <w:rPr>
          <w:rFonts w:ascii="TimesET" w:eastAsiaTheme="minorHAnsi" w:hAnsi="TimesET" w:cs="TimesET"/>
          <w:sz w:val="24"/>
          <w:szCs w:val="24"/>
        </w:rPr>
        <w:t>государс</w:t>
      </w:r>
      <w:r w:rsidR="00FA0319" w:rsidRPr="007E282F">
        <w:rPr>
          <w:rFonts w:ascii="TimesET" w:eastAsiaTheme="minorHAnsi" w:hAnsi="TimesET" w:cs="TimesET"/>
          <w:sz w:val="24"/>
          <w:szCs w:val="24"/>
        </w:rPr>
        <w:t>твенного органа, такие материалы направляются для рассмотрения в соответствующий государственный орган в порядке, установленном законодательством Российской Федерации.</w:t>
      </w:r>
    </w:p>
    <w:sectPr w:rsidR="00FA0319" w:rsidSect="00C1128D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4D9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4E5AD3"/>
    <w:multiLevelType w:val="hybridMultilevel"/>
    <w:tmpl w:val="22A6A870"/>
    <w:lvl w:ilvl="0" w:tplc="7236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C53A8"/>
    <w:multiLevelType w:val="hybridMultilevel"/>
    <w:tmpl w:val="083E7F90"/>
    <w:lvl w:ilvl="0" w:tplc="CBD8D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3028A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92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57F12"/>
    <w:multiLevelType w:val="multilevel"/>
    <w:tmpl w:val="EFCE5294"/>
    <w:lvl w:ilvl="0">
      <w:start w:val="1"/>
      <w:numFmt w:val="upperRoman"/>
      <w:lvlText w:val="%1."/>
      <w:lvlJc w:val="right"/>
      <w:pPr>
        <w:ind w:left="927" w:hanging="360"/>
      </w:pPr>
    </w:lvl>
    <w:lvl w:ilvl="1">
      <w:start w:val="1"/>
      <w:numFmt w:val="decimal"/>
      <w:lvlText w:val="%2."/>
      <w:lvlJc w:val="left"/>
      <w:pPr>
        <w:ind w:left="1287" w:hanging="720"/>
      </w:pPr>
      <w:rPr>
        <w:rFonts w:cs="Arial"/>
        <w:i w:val="0"/>
        <w:lang w:val="en-US"/>
      </w:rPr>
    </w:lvl>
    <w:lvl w:ilvl="2">
      <w:start w:val="1"/>
      <w:numFmt w:val="decimal"/>
      <w:isLgl/>
      <w:lvlText w:val="%1.%2.%3."/>
      <w:lvlJc w:val="left"/>
      <w:pPr>
        <w:ind w:left="1021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6">
    <w:nsid w:val="613F681E"/>
    <w:multiLevelType w:val="hybridMultilevel"/>
    <w:tmpl w:val="12280782"/>
    <w:lvl w:ilvl="0" w:tplc="48A2D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3D342BB"/>
    <w:multiLevelType w:val="hybridMultilevel"/>
    <w:tmpl w:val="F536E11A"/>
    <w:lvl w:ilvl="0" w:tplc="AA12F8C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83B"/>
    <w:rsid w:val="000118B7"/>
    <w:rsid w:val="0001375D"/>
    <w:rsid w:val="00051285"/>
    <w:rsid w:val="0005575F"/>
    <w:rsid w:val="000878CD"/>
    <w:rsid w:val="00093E68"/>
    <w:rsid w:val="000E1872"/>
    <w:rsid w:val="000E688D"/>
    <w:rsid w:val="000F20B8"/>
    <w:rsid w:val="00144BF9"/>
    <w:rsid w:val="00194B11"/>
    <w:rsid w:val="001B723B"/>
    <w:rsid w:val="001C212B"/>
    <w:rsid w:val="001C7F44"/>
    <w:rsid w:val="001D35D2"/>
    <w:rsid w:val="001F240E"/>
    <w:rsid w:val="001F2955"/>
    <w:rsid w:val="00200199"/>
    <w:rsid w:val="002161A2"/>
    <w:rsid w:val="002213E5"/>
    <w:rsid w:val="00256F9E"/>
    <w:rsid w:val="00267436"/>
    <w:rsid w:val="00295DE5"/>
    <w:rsid w:val="002C5900"/>
    <w:rsid w:val="002E232F"/>
    <w:rsid w:val="0030253E"/>
    <w:rsid w:val="00305C60"/>
    <w:rsid w:val="00317E55"/>
    <w:rsid w:val="00332052"/>
    <w:rsid w:val="0033592F"/>
    <w:rsid w:val="003B0A8D"/>
    <w:rsid w:val="003B3425"/>
    <w:rsid w:val="00413DA3"/>
    <w:rsid w:val="00457DB8"/>
    <w:rsid w:val="00480025"/>
    <w:rsid w:val="004A7047"/>
    <w:rsid w:val="004C4684"/>
    <w:rsid w:val="004F2A96"/>
    <w:rsid w:val="0052013D"/>
    <w:rsid w:val="005301D7"/>
    <w:rsid w:val="00530CD2"/>
    <w:rsid w:val="005368BF"/>
    <w:rsid w:val="005D5847"/>
    <w:rsid w:val="0060193C"/>
    <w:rsid w:val="00613471"/>
    <w:rsid w:val="00645F6A"/>
    <w:rsid w:val="006708BE"/>
    <w:rsid w:val="00674FFD"/>
    <w:rsid w:val="00692286"/>
    <w:rsid w:val="00694147"/>
    <w:rsid w:val="0069458F"/>
    <w:rsid w:val="006A162E"/>
    <w:rsid w:val="006D14E7"/>
    <w:rsid w:val="006F213C"/>
    <w:rsid w:val="00717AC7"/>
    <w:rsid w:val="00764E59"/>
    <w:rsid w:val="007A2C90"/>
    <w:rsid w:val="007B4406"/>
    <w:rsid w:val="007E282F"/>
    <w:rsid w:val="007F0899"/>
    <w:rsid w:val="00800F3F"/>
    <w:rsid w:val="008237CE"/>
    <w:rsid w:val="00837443"/>
    <w:rsid w:val="00850CF0"/>
    <w:rsid w:val="0086164B"/>
    <w:rsid w:val="0086704E"/>
    <w:rsid w:val="008673D0"/>
    <w:rsid w:val="008B24E3"/>
    <w:rsid w:val="008C590E"/>
    <w:rsid w:val="008E0CF1"/>
    <w:rsid w:val="008E3F6A"/>
    <w:rsid w:val="00911716"/>
    <w:rsid w:val="009218FF"/>
    <w:rsid w:val="00991599"/>
    <w:rsid w:val="009D05DA"/>
    <w:rsid w:val="009D279B"/>
    <w:rsid w:val="009E630B"/>
    <w:rsid w:val="00A346C5"/>
    <w:rsid w:val="00A34C88"/>
    <w:rsid w:val="00A377BB"/>
    <w:rsid w:val="00A43803"/>
    <w:rsid w:val="00A466DA"/>
    <w:rsid w:val="00A46C60"/>
    <w:rsid w:val="00A5337E"/>
    <w:rsid w:val="00A934B4"/>
    <w:rsid w:val="00AB38C6"/>
    <w:rsid w:val="00AC7FF6"/>
    <w:rsid w:val="00AD47F7"/>
    <w:rsid w:val="00AD4BD0"/>
    <w:rsid w:val="00AE4A94"/>
    <w:rsid w:val="00B25C95"/>
    <w:rsid w:val="00B27ABF"/>
    <w:rsid w:val="00B42557"/>
    <w:rsid w:val="00B46C9C"/>
    <w:rsid w:val="00B651ED"/>
    <w:rsid w:val="00B75E06"/>
    <w:rsid w:val="00B80CA2"/>
    <w:rsid w:val="00B920DB"/>
    <w:rsid w:val="00BF2915"/>
    <w:rsid w:val="00BF78DF"/>
    <w:rsid w:val="00C04CE3"/>
    <w:rsid w:val="00C1128D"/>
    <w:rsid w:val="00C12062"/>
    <w:rsid w:val="00C250AE"/>
    <w:rsid w:val="00C378C0"/>
    <w:rsid w:val="00C42F23"/>
    <w:rsid w:val="00C5196F"/>
    <w:rsid w:val="00C57122"/>
    <w:rsid w:val="00C76D95"/>
    <w:rsid w:val="00C867E9"/>
    <w:rsid w:val="00CD1383"/>
    <w:rsid w:val="00CE3B08"/>
    <w:rsid w:val="00CE7818"/>
    <w:rsid w:val="00D01B54"/>
    <w:rsid w:val="00D056F4"/>
    <w:rsid w:val="00D22FC9"/>
    <w:rsid w:val="00D404F8"/>
    <w:rsid w:val="00D63A28"/>
    <w:rsid w:val="00D81017"/>
    <w:rsid w:val="00D8316C"/>
    <w:rsid w:val="00D91346"/>
    <w:rsid w:val="00D94779"/>
    <w:rsid w:val="00DA3D08"/>
    <w:rsid w:val="00DA5EF2"/>
    <w:rsid w:val="00DD2EA4"/>
    <w:rsid w:val="00DE2819"/>
    <w:rsid w:val="00DE332A"/>
    <w:rsid w:val="00DF7A04"/>
    <w:rsid w:val="00E00B7B"/>
    <w:rsid w:val="00E3247F"/>
    <w:rsid w:val="00E346AE"/>
    <w:rsid w:val="00E367FF"/>
    <w:rsid w:val="00E472B5"/>
    <w:rsid w:val="00E57CDD"/>
    <w:rsid w:val="00E63732"/>
    <w:rsid w:val="00E746D5"/>
    <w:rsid w:val="00E77636"/>
    <w:rsid w:val="00E875F0"/>
    <w:rsid w:val="00EA7988"/>
    <w:rsid w:val="00EB10B3"/>
    <w:rsid w:val="00F33FE3"/>
    <w:rsid w:val="00F417B9"/>
    <w:rsid w:val="00F52133"/>
    <w:rsid w:val="00F56D23"/>
    <w:rsid w:val="00F9183B"/>
    <w:rsid w:val="00F95F3E"/>
    <w:rsid w:val="00FA0319"/>
    <w:rsid w:val="00FA2900"/>
    <w:rsid w:val="00FB29A8"/>
    <w:rsid w:val="00FB7F0B"/>
    <w:rsid w:val="00FC6F29"/>
    <w:rsid w:val="00FF14C5"/>
    <w:rsid w:val="00FF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1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33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723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3B"/>
    <w:rPr>
      <w:rFonts w:ascii="Arial" w:eastAsia="Calibri" w:hAnsi="Arial" w:cs="Arial"/>
      <w:sz w:val="16"/>
      <w:szCs w:val="16"/>
    </w:rPr>
  </w:style>
  <w:style w:type="character" w:customStyle="1" w:styleId="a7">
    <w:name w:val="Цветовое выделение"/>
    <w:rsid w:val="00DF7A04"/>
    <w:rPr>
      <w:b/>
      <w:color w:val="26282F"/>
    </w:rPr>
  </w:style>
  <w:style w:type="paragraph" w:customStyle="1" w:styleId="a8">
    <w:name w:val="Таблицы (моноширинный)"/>
    <w:basedOn w:val="a"/>
    <w:next w:val="a"/>
    <w:rsid w:val="00DF7A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1DB78B3052FD7CB3AEDA9FA477D3AE4A7B462AC05A266191FABC90D26C3F2225A66DB2ABA8DCD44Eu5P" TargetMode="External"/><Relationship Id="rId13" Type="http://schemas.openxmlformats.org/officeDocument/2006/relationships/hyperlink" Target="file:///I:\&#1054;&#1090;&#1076;&#1077;&#1083;%20&#1092;&#1080;&#1085;&#1072;&#1085;&#1089;&#1086;&#1074;&#1086;&#1075;&#1086;%20&#1082;&#1086;&#1085;&#1090;&#1088;&#1086;&#1083;&#1103;\Anna\&#1087;&#1088;&#1086;&#1077;&#1082;&#1090;&#1099;\2018\&#1074;%20&#1089;&#1086;&#1086;&#1090;&#1074;.%20&#1089;%20&#1087;&#1088;.%20&#1060;&#1050;%20&#8470;%2014&#1087;\&#1055;&#1056;&#1054;&#1045;&#1050;&#1058;%20&#1057;&#1058;&#1045;&#1055;&#1040;&#1053;&#1054;&#1042;&#1040;.docx" TargetMode="External"/><Relationship Id="rId18" Type="http://schemas.openxmlformats.org/officeDocument/2006/relationships/hyperlink" Target="file:///I:\&#1054;&#1090;&#1076;&#1077;&#1083;%20&#1092;&#1080;&#1085;&#1072;&#1085;&#1089;&#1086;&#1074;&#1086;&#1075;&#1086;%20&#1082;&#1086;&#1085;&#1090;&#1088;&#1086;&#1083;&#1103;\Anna\&#1087;&#1088;&#1086;&#1077;&#1082;&#1090;&#1099;\2018\&#1074;%20&#1089;&#1086;&#1086;&#1090;&#1074;.%20&#1089;%20&#1087;&#1088;.%20&#1060;&#1050;%20&#8470;%2014&#1087;\&#1055;&#1056;&#1054;&#1045;&#1050;&#1058;%20&#1057;&#1058;&#1045;&#1055;&#1040;&#1053;&#1054;&#1042;&#1040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3FA80B229F141B86F2B0CDAC60D83473A2B26ED39E21A50639A03826Cl0J4Q" TargetMode="External"/><Relationship Id="rId12" Type="http://schemas.openxmlformats.org/officeDocument/2006/relationships/hyperlink" Target="file:///I:\&#1054;&#1090;&#1076;&#1077;&#1083;%20&#1092;&#1080;&#1085;&#1072;&#1085;&#1089;&#1086;&#1074;&#1086;&#1075;&#1086;%20&#1082;&#1086;&#1085;&#1090;&#1088;&#1086;&#1083;&#1103;\Anna\&#1087;&#1088;&#1086;&#1077;&#1082;&#1090;&#1099;\2018\&#1074;%20&#1089;&#1086;&#1086;&#1090;&#1074;.%20&#1089;%20&#1087;&#1088;.%20&#1060;&#1050;%20&#8470;%2014&#1087;\&#1055;&#1056;&#1054;&#1045;&#1050;&#1058;%20&#1057;&#1058;&#1045;&#1055;&#1040;&#1053;&#1054;&#1042;&#1040;.docx" TargetMode="External"/><Relationship Id="rId17" Type="http://schemas.openxmlformats.org/officeDocument/2006/relationships/hyperlink" Target="file:///I:\&#1054;&#1090;&#1076;&#1077;&#1083;%20&#1092;&#1080;&#1085;&#1072;&#1085;&#1089;&#1086;&#1074;&#1086;&#1075;&#1086;%20&#1082;&#1086;&#1085;&#1090;&#1088;&#1086;&#1083;&#1103;\Anna\&#1087;&#1088;&#1086;&#1077;&#1082;&#1090;&#1099;\2018\&#1074;%20&#1089;&#1086;&#1086;&#1090;&#1074;.%20&#1089;%20&#1087;&#1088;.%20&#1060;&#1050;%20&#8470;%2014&#1087;\&#1055;&#1056;&#1054;&#1045;&#1050;&#1058;%20&#1057;&#1058;&#1045;&#1055;&#1040;&#1053;&#1054;&#1042;&#104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75FF88214540DEB93901BF57DE81061747D460450EDA63258564EFF3057F9867B4656C6842450A00KF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FA80B229F141B86F2B0CDAC60D83473A2B26ED39E21A50639A03826Cl0J4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6114B0E378F17F0233917DBA6198E92E46CB8C7317C1ADE8DCA57F3FTDX1H" TargetMode="External"/><Relationship Id="rId10" Type="http://schemas.openxmlformats.org/officeDocument/2006/relationships/hyperlink" Target="consultantplus://offline/ref=C3FA80B229F141B86F2B0CDAC60D83473A2B26ED39E21A50639A03826Cl0J4Q" TargetMode="External"/><Relationship Id="rId19" Type="http://schemas.openxmlformats.org/officeDocument/2006/relationships/hyperlink" Target="consultantplus://offline/ref=00C62D6A7A4CAB5D5F22C988E0D795FDC72818230D4F2049D41DC7CC9AEEC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FA80B229F141B86F2B0CDAC60D83473A2B26ED39E21A50639A03826Cl0J4Q" TargetMode="External"/><Relationship Id="rId14" Type="http://schemas.openxmlformats.org/officeDocument/2006/relationships/hyperlink" Target="consultantplus://offline/ref=636114B0E378F17F0233917DBA6198E92E47CA89771DC1ADE8DCA57F3FD1B054688729D6945B7A08T5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72A8E-67F2-4E8D-A70C-12095F360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Анна Михайловна</dc:creator>
  <cp:lastModifiedBy>ibrdoc</cp:lastModifiedBy>
  <cp:revision>4</cp:revision>
  <cp:lastPrinted>2018-11-14T05:01:00Z</cp:lastPrinted>
  <dcterms:created xsi:type="dcterms:W3CDTF">2018-11-19T05:24:00Z</dcterms:created>
  <dcterms:modified xsi:type="dcterms:W3CDTF">2018-11-19T05:33:00Z</dcterms:modified>
</cp:coreProperties>
</file>